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9B7" w:rsidRPr="005C27E5" w:rsidRDefault="00FB19B7" w:rsidP="00FB19B7">
      <w:pPr>
        <w:spacing w:after="0" w:line="240" w:lineRule="auto"/>
        <w:rPr>
          <w:rFonts w:cs="Arial"/>
          <w:b/>
          <w:sz w:val="28"/>
          <w:szCs w:val="28"/>
        </w:rPr>
      </w:pPr>
      <w:r w:rsidRPr="005C27E5">
        <w:rPr>
          <w:rFonts w:cs="Arial"/>
          <w:b/>
          <w:sz w:val="28"/>
          <w:szCs w:val="28"/>
        </w:rPr>
        <w:t>Format begroting en financierings-/dekkingsplan</w:t>
      </w:r>
    </w:p>
    <w:p w:rsidR="00FB19B7" w:rsidRPr="002B3992" w:rsidRDefault="00FB19B7" w:rsidP="00FB19B7">
      <w:pPr>
        <w:pStyle w:val="Default"/>
        <w:rPr>
          <w:color w:val="auto"/>
        </w:rPr>
      </w:pPr>
    </w:p>
    <w:p w:rsidR="00FB19B7" w:rsidRPr="002B3992" w:rsidRDefault="00FB19B7" w:rsidP="00FB19B7">
      <w:pPr>
        <w:spacing w:after="0" w:line="240" w:lineRule="auto"/>
        <w:rPr>
          <w:rFonts w:cs="Arial"/>
          <w:szCs w:val="20"/>
        </w:rPr>
      </w:pPr>
      <w:r w:rsidRPr="002B3992">
        <w:rPr>
          <w:rFonts w:cs="Arial"/>
          <w:szCs w:val="20"/>
        </w:rPr>
        <w:t>De gedetailleerde begroting kunt u in een spreadsheet opstellen. In dit format staat beschreven aan welke eisen de begroting moet voldoen. Onderaan dit format staat een voorbeeldbegroting.</w:t>
      </w:r>
    </w:p>
    <w:p w:rsidR="00FB19B7" w:rsidRPr="002B3992" w:rsidRDefault="00FB19B7" w:rsidP="00FB19B7">
      <w:pPr>
        <w:spacing w:after="0" w:line="240" w:lineRule="auto"/>
        <w:rPr>
          <w:rFonts w:cs="Arial"/>
          <w:szCs w:val="20"/>
        </w:rPr>
      </w:pPr>
    </w:p>
    <w:p w:rsidR="00FB19B7" w:rsidRPr="002B3992" w:rsidRDefault="00FB19B7" w:rsidP="00FB19B7">
      <w:pPr>
        <w:spacing w:after="0" w:line="240" w:lineRule="auto"/>
        <w:rPr>
          <w:rFonts w:cs="Arial"/>
          <w:szCs w:val="20"/>
        </w:rPr>
      </w:pPr>
      <w:r w:rsidRPr="002B3992">
        <w:rPr>
          <w:rFonts w:cs="Arial"/>
          <w:szCs w:val="20"/>
        </w:rPr>
        <w:t>Licht de begroting en de financiering/dekking van uw project uitgebreid toe, denk daarbij aan een toelichting op de gehanteerde uurtarieven, gehanteerde rekenmethoden, maar ook de hardheid van de financiering</w:t>
      </w:r>
      <w:r w:rsidR="002B3992">
        <w:rPr>
          <w:rFonts w:cs="Arial"/>
          <w:szCs w:val="20"/>
        </w:rPr>
        <w:t xml:space="preserve">. </w:t>
      </w:r>
    </w:p>
    <w:p w:rsidR="00FB19B7" w:rsidRPr="002B3992" w:rsidRDefault="00FB19B7" w:rsidP="00FB19B7">
      <w:pPr>
        <w:spacing w:after="0" w:line="240" w:lineRule="auto"/>
        <w:rPr>
          <w:rFonts w:cs="Arial"/>
          <w:szCs w:val="20"/>
        </w:rPr>
      </w:pPr>
    </w:p>
    <w:p w:rsidR="00FB19B7" w:rsidRPr="002B3992" w:rsidRDefault="00FB19B7" w:rsidP="00FB19B7">
      <w:pPr>
        <w:spacing w:after="0" w:line="240" w:lineRule="auto"/>
        <w:rPr>
          <w:rFonts w:cs="Arial"/>
          <w:b/>
          <w:szCs w:val="20"/>
        </w:rPr>
      </w:pPr>
      <w:r w:rsidRPr="002B3992">
        <w:rPr>
          <w:rFonts w:cs="Arial"/>
          <w:b/>
          <w:szCs w:val="20"/>
        </w:rPr>
        <w:t>Begroting</w:t>
      </w:r>
    </w:p>
    <w:p w:rsidR="00FB19B7" w:rsidRPr="002B3992" w:rsidRDefault="00FB19B7" w:rsidP="00FB19B7">
      <w:pPr>
        <w:pStyle w:val="Lijstalinea"/>
        <w:numPr>
          <w:ilvl w:val="0"/>
          <w:numId w:val="10"/>
        </w:numPr>
        <w:spacing w:after="0" w:line="240" w:lineRule="auto"/>
        <w:ind w:left="284" w:hanging="284"/>
        <w:rPr>
          <w:rFonts w:cs="Arial"/>
          <w:sz w:val="20"/>
          <w:szCs w:val="20"/>
        </w:rPr>
      </w:pPr>
      <w:r w:rsidRPr="002B3992">
        <w:rPr>
          <w:rFonts w:cs="Arial"/>
          <w:sz w:val="20"/>
          <w:szCs w:val="20"/>
        </w:rPr>
        <w:t>Begroting moet ingedeeld zijn op het niveau van activiteiten, dat wil zeggen de koppeling tussen activiteit en de kosten voor die activiteit moet inzichtelijk zijn (bijvoorbeeld door het opstellen van een SSK-raming).</w:t>
      </w:r>
    </w:p>
    <w:p w:rsidR="00FB19B7" w:rsidRPr="002B3992" w:rsidRDefault="00FB19B7" w:rsidP="00FB19B7">
      <w:pPr>
        <w:pStyle w:val="Lijstalinea"/>
        <w:numPr>
          <w:ilvl w:val="0"/>
          <w:numId w:val="10"/>
        </w:numPr>
        <w:spacing w:after="0" w:line="240" w:lineRule="auto"/>
        <w:ind w:left="284" w:hanging="284"/>
        <w:rPr>
          <w:rFonts w:cs="Arial"/>
          <w:sz w:val="20"/>
          <w:szCs w:val="20"/>
        </w:rPr>
      </w:pPr>
      <w:r w:rsidRPr="002B3992">
        <w:rPr>
          <w:rFonts w:cs="Arial"/>
          <w:sz w:val="20"/>
          <w:szCs w:val="20"/>
        </w:rPr>
        <w:t>Indien het project wordt uitgevoerd door een samenwerkingsverband moet de begroting en financiering per medeaanvrager uitgewerkt worden. Dat betekent dat duidelijk moet zijn wie welke activiteit uitvoert en daarvoor de kosten maakt (i.v.m. staatssteuntoets).</w:t>
      </w:r>
    </w:p>
    <w:p w:rsidR="00FB19B7" w:rsidRPr="002B3992" w:rsidRDefault="00FB19B7" w:rsidP="00FB19B7">
      <w:pPr>
        <w:pStyle w:val="Lijstalinea"/>
        <w:numPr>
          <w:ilvl w:val="0"/>
          <w:numId w:val="10"/>
        </w:numPr>
        <w:spacing w:after="0" w:line="240" w:lineRule="auto"/>
        <w:ind w:left="284" w:hanging="284"/>
        <w:rPr>
          <w:rFonts w:cs="Arial"/>
          <w:sz w:val="20"/>
          <w:szCs w:val="20"/>
        </w:rPr>
      </w:pPr>
      <w:r w:rsidRPr="002B3992">
        <w:rPr>
          <w:rFonts w:cs="Arial"/>
          <w:sz w:val="20"/>
          <w:szCs w:val="20"/>
        </w:rPr>
        <w:t>Vaste kostenposten zijn:</w:t>
      </w:r>
    </w:p>
    <w:p w:rsidR="00FB19B7" w:rsidRPr="002B3992" w:rsidRDefault="002B3992" w:rsidP="002B3992">
      <w:pPr>
        <w:pStyle w:val="Lijstalinea"/>
        <w:numPr>
          <w:ilvl w:val="0"/>
          <w:numId w:val="11"/>
        </w:numPr>
        <w:spacing w:after="0" w:line="240" w:lineRule="auto"/>
        <w:rPr>
          <w:rFonts w:cs="Arial"/>
          <w:sz w:val="20"/>
          <w:szCs w:val="20"/>
        </w:rPr>
      </w:pPr>
      <w:r w:rsidRPr="002B3992">
        <w:rPr>
          <w:rFonts w:cs="Arial"/>
          <w:sz w:val="20"/>
          <w:szCs w:val="20"/>
        </w:rPr>
        <w:t>p</w:t>
      </w:r>
      <w:r w:rsidR="00FB19B7" w:rsidRPr="002B3992">
        <w:rPr>
          <w:rFonts w:cs="Arial"/>
          <w:sz w:val="20"/>
          <w:szCs w:val="20"/>
        </w:rPr>
        <w:t>rojectmanagement</w:t>
      </w:r>
    </w:p>
    <w:p w:rsidR="00FB19B7" w:rsidRPr="002B3992" w:rsidRDefault="002B3992" w:rsidP="002B3992">
      <w:pPr>
        <w:pStyle w:val="Lijstalinea"/>
        <w:numPr>
          <w:ilvl w:val="0"/>
          <w:numId w:val="11"/>
        </w:numPr>
        <w:spacing w:after="0" w:line="240" w:lineRule="auto"/>
        <w:rPr>
          <w:rFonts w:cs="Arial"/>
          <w:sz w:val="20"/>
          <w:szCs w:val="20"/>
        </w:rPr>
      </w:pPr>
      <w:r w:rsidRPr="002B3992">
        <w:rPr>
          <w:rFonts w:cs="Arial"/>
          <w:sz w:val="20"/>
          <w:szCs w:val="20"/>
        </w:rPr>
        <w:t>g</w:t>
      </w:r>
      <w:r w:rsidR="00FB19B7" w:rsidRPr="002B3992">
        <w:rPr>
          <w:rFonts w:cs="Arial"/>
          <w:sz w:val="20"/>
          <w:szCs w:val="20"/>
        </w:rPr>
        <w:t>rondkosten</w:t>
      </w:r>
    </w:p>
    <w:p w:rsidR="00FB19B7" w:rsidRPr="002B3992" w:rsidRDefault="00FB19B7" w:rsidP="002B3992">
      <w:pPr>
        <w:pStyle w:val="Lijstalinea"/>
        <w:numPr>
          <w:ilvl w:val="0"/>
          <w:numId w:val="11"/>
        </w:numPr>
        <w:spacing w:after="0" w:line="240" w:lineRule="auto"/>
        <w:rPr>
          <w:rFonts w:cs="Arial"/>
          <w:sz w:val="20"/>
          <w:szCs w:val="20"/>
        </w:rPr>
      </w:pPr>
      <w:r w:rsidRPr="002B3992">
        <w:rPr>
          <w:rFonts w:cs="Arial"/>
          <w:sz w:val="20"/>
          <w:szCs w:val="20"/>
        </w:rPr>
        <w:t>niet verrekenbare</w:t>
      </w:r>
      <w:r w:rsidR="002B3992" w:rsidRPr="002B3992">
        <w:rPr>
          <w:rFonts w:cs="Arial"/>
          <w:sz w:val="20"/>
          <w:szCs w:val="20"/>
        </w:rPr>
        <w:t xml:space="preserve"> </w:t>
      </w:r>
      <w:r w:rsidRPr="002B3992">
        <w:rPr>
          <w:rFonts w:cs="Arial"/>
          <w:sz w:val="20"/>
          <w:szCs w:val="20"/>
        </w:rPr>
        <w:t>/</w:t>
      </w:r>
      <w:r w:rsidR="002B3992" w:rsidRPr="002B3992">
        <w:rPr>
          <w:rFonts w:cs="Arial"/>
          <w:sz w:val="20"/>
          <w:szCs w:val="20"/>
        </w:rPr>
        <w:t xml:space="preserve"> </w:t>
      </w:r>
      <w:r w:rsidRPr="002B3992">
        <w:rPr>
          <w:rFonts w:cs="Arial"/>
          <w:sz w:val="20"/>
          <w:szCs w:val="20"/>
        </w:rPr>
        <w:t xml:space="preserve">niet-compensabele BTW. </w:t>
      </w:r>
    </w:p>
    <w:p w:rsidR="00FB19B7" w:rsidRPr="002B3992" w:rsidRDefault="00FB19B7" w:rsidP="00FB19B7">
      <w:pPr>
        <w:pStyle w:val="Lijstalinea"/>
        <w:numPr>
          <w:ilvl w:val="0"/>
          <w:numId w:val="10"/>
        </w:numPr>
        <w:spacing w:after="0" w:line="240" w:lineRule="auto"/>
        <w:ind w:left="284" w:hanging="284"/>
        <w:rPr>
          <w:rFonts w:cs="Arial"/>
          <w:sz w:val="20"/>
          <w:szCs w:val="20"/>
        </w:rPr>
      </w:pPr>
      <w:r w:rsidRPr="002B3992">
        <w:rPr>
          <w:rFonts w:cs="Arial"/>
          <w:sz w:val="20"/>
          <w:szCs w:val="20"/>
        </w:rPr>
        <w:t>Geef expliciet aan of de begroting inclusief of exclusief BTW is. Uw begroting kan alleen inclusief BTW zijn, mits u de BTW niet kan verrekenen of compenseren.</w:t>
      </w:r>
    </w:p>
    <w:p w:rsidR="00FB19B7" w:rsidRPr="002B3992" w:rsidRDefault="00FB19B7" w:rsidP="00FB19B7">
      <w:pPr>
        <w:pStyle w:val="Lijstalinea"/>
        <w:numPr>
          <w:ilvl w:val="0"/>
          <w:numId w:val="10"/>
        </w:numPr>
        <w:spacing w:after="0" w:line="240" w:lineRule="auto"/>
        <w:ind w:left="284" w:hanging="284"/>
        <w:rPr>
          <w:rFonts w:cs="Arial"/>
          <w:sz w:val="20"/>
          <w:szCs w:val="20"/>
        </w:rPr>
      </w:pPr>
      <w:r w:rsidRPr="002B3992">
        <w:rPr>
          <w:rFonts w:cs="Arial"/>
          <w:sz w:val="20"/>
          <w:szCs w:val="20"/>
        </w:rPr>
        <w:t>Is de looptijd van uw project langer dan een jaar, dan dient u een meerjarenbegroting en kasritme in te dienen.</w:t>
      </w:r>
    </w:p>
    <w:p w:rsidR="00FB19B7" w:rsidRPr="002B3992" w:rsidRDefault="00FB19B7" w:rsidP="00FB19B7">
      <w:pPr>
        <w:pStyle w:val="Lijstalinea"/>
        <w:numPr>
          <w:ilvl w:val="0"/>
          <w:numId w:val="10"/>
        </w:numPr>
        <w:spacing w:after="0" w:line="240" w:lineRule="auto"/>
        <w:ind w:left="284" w:hanging="284"/>
        <w:rPr>
          <w:rFonts w:cs="Arial"/>
          <w:sz w:val="20"/>
          <w:szCs w:val="20"/>
        </w:rPr>
      </w:pPr>
      <w:r w:rsidRPr="002B3992">
        <w:rPr>
          <w:rFonts w:cs="Arial"/>
          <w:sz w:val="20"/>
          <w:szCs w:val="20"/>
        </w:rPr>
        <w:t>Indien u een innovatieproject onder het staatssteunkader voor onderzoek, ontwikkeling en innovatie uitvoert, dan dient u in de begroting een onderscheid te maken in de kosten naar industrieel onderzoek en experimentele ontwikkeling.</w:t>
      </w:r>
    </w:p>
    <w:p w:rsidR="00FB19B7" w:rsidRPr="002B3992" w:rsidRDefault="00FB19B7" w:rsidP="00FB19B7">
      <w:pPr>
        <w:pStyle w:val="Default"/>
        <w:rPr>
          <w:color w:val="auto"/>
          <w:sz w:val="20"/>
          <w:szCs w:val="20"/>
        </w:rPr>
      </w:pPr>
    </w:p>
    <w:p w:rsidR="00FB19B7" w:rsidRPr="002B3992" w:rsidRDefault="00FB19B7" w:rsidP="00FB19B7">
      <w:pPr>
        <w:spacing w:after="0" w:line="240" w:lineRule="auto"/>
        <w:rPr>
          <w:rFonts w:cs="Arial"/>
          <w:b/>
          <w:szCs w:val="20"/>
        </w:rPr>
      </w:pPr>
      <w:r w:rsidRPr="002B3992">
        <w:rPr>
          <w:rFonts w:cs="Arial"/>
          <w:b/>
          <w:szCs w:val="20"/>
        </w:rPr>
        <w:t>Financierings</w:t>
      </w:r>
      <w:r w:rsidR="002B3992">
        <w:rPr>
          <w:rFonts w:cs="Arial"/>
          <w:b/>
          <w:szCs w:val="20"/>
        </w:rPr>
        <w:t>-</w:t>
      </w:r>
      <w:r w:rsidRPr="002B3992">
        <w:rPr>
          <w:rFonts w:cs="Arial"/>
          <w:b/>
          <w:szCs w:val="20"/>
        </w:rPr>
        <w:t>/dekkingsplan</w:t>
      </w:r>
    </w:p>
    <w:p w:rsidR="00FB19B7" w:rsidRPr="002B3992" w:rsidRDefault="00FB19B7" w:rsidP="00FB19B7">
      <w:pPr>
        <w:pStyle w:val="Lijstalinea"/>
        <w:numPr>
          <w:ilvl w:val="0"/>
          <w:numId w:val="10"/>
        </w:numPr>
        <w:spacing w:after="0" w:line="240" w:lineRule="auto"/>
        <w:ind w:left="284" w:hanging="284"/>
        <w:rPr>
          <w:rFonts w:cs="Arial"/>
          <w:sz w:val="20"/>
          <w:szCs w:val="20"/>
        </w:rPr>
      </w:pPr>
      <w:r w:rsidRPr="002B3992">
        <w:rPr>
          <w:rFonts w:cs="Arial"/>
          <w:sz w:val="20"/>
          <w:szCs w:val="20"/>
        </w:rPr>
        <w:t xml:space="preserve">Het financierings-/dekkingsplan van uw project dient sluitend te zijn met de begroting. </w:t>
      </w:r>
    </w:p>
    <w:p w:rsidR="00FB19B7" w:rsidRDefault="00FB19B7" w:rsidP="00FB19B7">
      <w:pPr>
        <w:pStyle w:val="Lijstalinea"/>
        <w:numPr>
          <w:ilvl w:val="0"/>
          <w:numId w:val="10"/>
        </w:numPr>
        <w:spacing w:after="0" w:line="240" w:lineRule="auto"/>
        <w:ind w:left="284" w:hanging="284"/>
        <w:rPr>
          <w:rFonts w:cs="Arial"/>
          <w:sz w:val="20"/>
          <w:szCs w:val="20"/>
        </w:rPr>
      </w:pPr>
      <w:r w:rsidRPr="002B3992">
        <w:rPr>
          <w:rFonts w:cs="Arial"/>
          <w:sz w:val="20"/>
          <w:szCs w:val="20"/>
        </w:rPr>
        <w:t>Financiering moet inzichtelijk zijn op het niveau van activiteiten. Het moet duidelijk zijn wie welke kosten financiert dan wel gefinancierd krijgt en de raming van subsidie/overheidsbijdragen die elke partner ontvangt (i.v.m. staatssteuntoets).</w:t>
      </w:r>
    </w:p>
    <w:p w:rsidR="002B3992" w:rsidRDefault="002B3992" w:rsidP="002B3992">
      <w:pPr>
        <w:spacing w:after="0" w:line="240" w:lineRule="auto"/>
        <w:rPr>
          <w:rFonts w:cs="Arial"/>
          <w:szCs w:val="20"/>
        </w:rPr>
      </w:pPr>
    </w:p>
    <w:p w:rsidR="002B3992" w:rsidRDefault="002B3992" w:rsidP="002B3992">
      <w:pPr>
        <w:spacing w:after="0" w:line="240" w:lineRule="auto"/>
        <w:rPr>
          <w:rFonts w:cs="Arial"/>
          <w:szCs w:val="20"/>
        </w:rPr>
      </w:pPr>
    </w:p>
    <w:p w:rsidR="002B3992" w:rsidRPr="005C27E5" w:rsidRDefault="002B3992" w:rsidP="002B3992">
      <w:pPr>
        <w:spacing w:after="0" w:line="240" w:lineRule="auto"/>
        <w:rPr>
          <w:rFonts w:cs="Arial"/>
          <w:i/>
          <w:szCs w:val="20"/>
        </w:rPr>
      </w:pPr>
      <w:r w:rsidRPr="005C27E5">
        <w:rPr>
          <w:rFonts w:cs="Arial"/>
          <w:i/>
          <w:szCs w:val="20"/>
        </w:rPr>
        <w:t xml:space="preserve">Kijk op de volgende pagina voor een voorbeeld van een begroting in spreadsheet. </w:t>
      </w:r>
    </w:p>
    <w:p w:rsidR="002B3992" w:rsidRPr="005C27E5" w:rsidRDefault="002B3992" w:rsidP="002B3992">
      <w:pPr>
        <w:spacing w:after="0" w:line="240" w:lineRule="auto"/>
        <w:rPr>
          <w:rFonts w:cs="Arial"/>
          <w:i/>
          <w:szCs w:val="20"/>
        </w:rPr>
      </w:pPr>
      <w:r w:rsidRPr="005C27E5">
        <w:rPr>
          <w:rFonts w:cs="Arial"/>
          <w:i/>
          <w:szCs w:val="20"/>
        </w:rPr>
        <w:t xml:space="preserve"> </w:t>
      </w:r>
    </w:p>
    <w:p w:rsidR="00FB19B7" w:rsidRPr="002B3992" w:rsidRDefault="00FB19B7" w:rsidP="00FB19B7">
      <w:pPr>
        <w:spacing w:after="0" w:line="240" w:lineRule="auto"/>
        <w:rPr>
          <w:rFonts w:cs="Arial"/>
          <w:szCs w:val="20"/>
        </w:rPr>
      </w:pPr>
    </w:p>
    <w:p w:rsidR="002B3992" w:rsidRDefault="00FB19B7" w:rsidP="00FB19B7">
      <w:pPr>
        <w:spacing w:after="0" w:line="240" w:lineRule="auto"/>
        <w:rPr>
          <w:rFonts w:cs="Arial"/>
          <w:b/>
          <w:color w:val="000000" w:themeColor="text1"/>
          <w:szCs w:val="20"/>
        </w:rPr>
      </w:pPr>
      <w:r w:rsidRPr="002B3992">
        <w:rPr>
          <w:rFonts w:cs="Arial"/>
          <w:noProof/>
          <w:lang w:eastAsia="nl-NL"/>
        </w:rPr>
        <w:lastRenderedPageBreak/>
        <w:drawing>
          <wp:anchor distT="0" distB="0" distL="114300" distR="114300" simplePos="0" relativeHeight="251659264" behindDoc="0" locked="0" layoutInCell="1" allowOverlap="1">
            <wp:simplePos x="0" y="0"/>
            <wp:positionH relativeFrom="column">
              <wp:posOffset>-796290</wp:posOffset>
            </wp:positionH>
            <wp:positionV relativeFrom="paragraph">
              <wp:posOffset>177800</wp:posOffset>
            </wp:positionV>
            <wp:extent cx="6625590" cy="3681095"/>
            <wp:effectExtent l="19050" t="0" r="381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5590" cy="3681095"/>
                    </a:xfrm>
                    <a:prstGeom prst="rect">
                      <a:avLst/>
                    </a:prstGeom>
                    <a:noFill/>
                    <a:ln>
                      <a:noFill/>
                    </a:ln>
                  </pic:spPr>
                </pic:pic>
              </a:graphicData>
            </a:graphic>
          </wp:anchor>
        </w:drawing>
      </w:r>
      <w:r w:rsidR="002B3992">
        <w:rPr>
          <w:rFonts w:cs="Arial"/>
          <w:b/>
          <w:color w:val="000000" w:themeColor="text1"/>
          <w:szCs w:val="20"/>
        </w:rPr>
        <w:t xml:space="preserve">Begroting in spreadsheet </w:t>
      </w:r>
    </w:p>
    <w:p w:rsidR="002B3992" w:rsidRPr="002B3992" w:rsidRDefault="002B3992" w:rsidP="00FB19B7">
      <w:pPr>
        <w:spacing w:after="0" w:line="240" w:lineRule="auto"/>
        <w:rPr>
          <w:rFonts w:cs="Arial"/>
          <w:b/>
          <w:color w:val="000000" w:themeColor="text1"/>
          <w:szCs w:val="20"/>
        </w:rPr>
      </w:pPr>
    </w:p>
    <w:sectPr w:rsidR="002B3992" w:rsidRPr="002B3992" w:rsidSect="008663A8">
      <w:headerReference w:type="even" r:id="rId8"/>
      <w:headerReference w:type="default" r:id="rId9"/>
      <w:footerReference w:type="even" r:id="rId10"/>
      <w:footerReference w:type="default" r:id="rId11"/>
      <w:headerReference w:type="first" r:id="rId12"/>
      <w:footerReference w:type="first" r:id="rId13"/>
      <w:pgSz w:w="11906" w:h="16838" w:code="9"/>
      <w:pgMar w:top="3232" w:right="1049" w:bottom="1701" w:left="1985"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5F5" w:rsidRDefault="00E475F5" w:rsidP="00D43481">
      <w:pPr>
        <w:spacing w:after="0" w:line="240" w:lineRule="auto"/>
      </w:pPr>
      <w:r>
        <w:separator/>
      </w:r>
    </w:p>
  </w:endnote>
  <w:endnote w:type="continuationSeparator" w:id="0">
    <w:p w:rsidR="00E475F5" w:rsidRDefault="00E475F5" w:rsidP="00D43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4D9" w:rsidRDefault="00EE64D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4D9" w:rsidRDefault="00EE64D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4D9" w:rsidRDefault="00EE64D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5F5" w:rsidRDefault="00E475F5" w:rsidP="00D43481">
      <w:pPr>
        <w:spacing w:after="0" w:line="240" w:lineRule="auto"/>
      </w:pPr>
      <w:r>
        <w:separator/>
      </w:r>
    </w:p>
  </w:footnote>
  <w:footnote w:type="continuationSeparator" w:id="0">
    <w:p w:rsidR="00E475F5" w:rsidRDefault="00E475F5" w:rsidP="00D434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4D9" w:rsidRDefault="00EE64D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C56" w:rsidRDefault="00270C56" w:rsidP="00D43481">
    <w:pPr>
      <w:pStyle w:val="Koptekst"/>
      <w:jc w:val="right"/>
    </w:pPr>
  </w:p>
  <w:p w:rsidR="001C0021" w:rsidRDefault="001C0021" w:rsidP="00D43481">
    <w:pPr>
      <w:pStyle w:val="Koptekst"/>
      <w:jc w:val="right"/>
    </w:pPr>
  </w:p>
  <w:p w:rsidR="001C0021" w:rsidRDefault="001C0021" w:rsidP="00D43481">
    <w:pPr>
      <w:pStyle w:val="Koptekst"/>
      <w:jc w:val="right"/>
    </w:pPr>
  </w:p>
  <w:p w:rsidR="001C0021" w:rsidRPr="00EE64D9" w:rsidRDefault="00EE64D9" w:rsidP="00D43481">
    <w:pPr>
      <w:pStyle w:val="Koptekst"/>
      <w:jc w:val="right"/>
      <w:rPr>
        <w:color w:val="808080" w:themeColor="background1" w:themeShade="80"/>
        <w:szCs w:val="20"/>
      </w:rPr>
    </w:pPr>
    <w:r w:rsidRPr="00EE64D9">
      <w:rPr>
        <w:color w:val="808080" w:themeColor="background1" w:themeShade="80"/>
        <w:szCs w:val="20"/>
      </w:rPr>
      <w:t>[plaats hi</w:t>
    </w:r>
    <w:bookmarkStart w:id="0" w:name="_GoBack"/>
    <w:bookmarkEnd w:id="0"/>
    <w:r w:rsidRPr="00EE64D9">
      <w:rPr>
        <w:color w:val="808080" w:themeColor="background1" w:themeShade="80"/>
        <w:szCs w:val="20"/>
      </w:rPr>
      <w:t>er uw logo]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4D9" w:rsidRDefault="00EE64D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006C9"/>
    <w:multiLevelType w:val="hybridMultilevel"/>
    <w:tmpl w:val="E3BAD7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BF709B"/>
    <w:multiLevelType w:val="hybridMultilevel"/>
    <w:tmpl w:val="86E8D500"/>
    <w:lvl w:ilvl="0" w:tplc="6FEC2FBC">
      <w:start w:val="1"/>
      <w:numFmt w:val="bullet"/>
      <w:pStyle w:val="BTStip1"/>
      <w:lvlText w:val=""/>
      <w:lvlJc w:val="left"/>
      <w:pPr>
        <w:tabs>
          <w:tab w:val="num" w:pos="340"/>
        </w:tabs>
        <w:ind w:left="340" w:hanging="340"/>
      </w:pPr>
      <w:rPr>
        <w:rFonts w:ascii="Wingdings 2" w:hAnsi="Wingdings 2" w:hint="default"/>
        <w:color w:val="auto"/>
        <w:sz w:val="1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C75F96"/>
    <w:multiLevelType w:val="hybridMultilevel"/>
    <w:tmpl w:val="FABEF6CE"/>
    <w:lvl w:ilvl="0" w:tplc="AAAAC2C8">
      <w:numFmt w:val="bullet"/>
      <w:lvlText w:val="-"/>
      <w:lvlJc w:val="left"/>
      <w:pPr>
        <w:ind w:left="1068" w:hanging="360"/>
      </w:pPr>
      <w:rPr>
        <w:rFonts w:ascii="Arial" w:eastAsia="Times New Roman"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26A71F9B"/>
    <w:multiLevelType w:val="hybridMultilevel"/>
    <w:tmpl w:val="4B544040"/>
    <w:lvl w:ilvl="0" w:tplc="9CDA0116">
      <w:start w:val="1"/>
      <w:numFmt w:val="bullet"/>
      <w:pStyle w:val="BTStiptabel"/>
      <w:lvlText w:val=""/>
      <w:lvlJc w:val="left"/>
      <w:pPr>
        <w:tabs>
          <w:tab w:val="num" w:pos="340"/>
        </w:tabs>
        <w:ind w:left="340" w:hanging="340"/>
      </w:pPr>
      <w:rPr>
        <w:rFonts w:ascii="Wingdings 2" w:hAnsi="Wingdings 2" w:hint="default"/>
        <w:color w:val="auto"/>
        <w:sz w:val="12"/>
      </w:rPr>
    </w:lvl>
    <w:lvl w:ilvl="1" w:tplc="04130003">
      <w:start w:val="1"/>
      <w:numFmt w:val="decimal"/>
      <w:lvlText w:val="%2."/>
      <w:lvlJc w:val="left"/>
      <w:pPr>
        <w:tabs>
          <w:tab w:val="num" w:pos="1440"/>
        </w:tabs>
        <w:ind w:left="1440" w:hanging="360"/>
      </w:pPr>
      <w:rPr>
        <w:rFonts w:hint="default"/>
        <w:color w:val="auto"/>
        <w:sz w:val="12"/>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165420"/>
    <w:multiLevelType w:val="hybridMultilevel"/>
    <w:tmpl w:val="15C2FF04"/>
    <w:lvl w:ilvl="0" w:tplc="1F927ED4">
      <w:start w:val="1"/>
      <w:numFmt w:val="bullet"/>
      <w:pStyle w:val="BTOpen"/>
      <w:lvlText w:val=""/>
      <w:lvlJc w:val="left"/>
      <w:pPr>
        <w:tabs>
          <w:tab w:val="num" w:pos="1021"/>
        </w:tabs>
        <w:ind w:left="1021" w:hanging="341"/>
      </w:pPr>
      <w:rPr>
        <w:rFonts w:ascii="Wingdings 2" w:hAnsi="Wingdings 2" w:hint="default"/>
        <w:color w:val="auto"/>
        <w:sz w:val="12"/>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EB1A2D"/>
    <w:multiLevelType w:val="hybridMultilevel"/>
    <w:tmpl w:val="D6C03A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6E16EF0"/>
    <w:multiLevelType w:val="hybridMultilevel"/>
    <w:tmpl w:val="336C0B82"/>
    <w:lvl w:ilvl="0" w:tplc="0C5ED4DA">
      <w:start w:val="1"/>
      <w:numFmt w:val="decimal"/>
      <w:pStyle w:val="Getal1"/>
      <w:lvlText w:val="%1."/>
      <w:lvlJc w:val="left"/>
      <w:pPr>
        <w:tabs>
          <w:tab w:val="num" w:pos="340"/>
        </w:tabs>
        <w:ind w:left="340" w:hanging="340"/>
      </w:pPr>
      <w:rPr>
        <w:rFonts w:ascii="Arial" w:hAnsi="Arial" w:hint="default"/>
        <w:b w:val="0"/>
        <w:i w:val="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61D453BD"/>
    <w:multiLevelType w:val="hybridMultilevel"/>
    <w:tmpl w:val="F3662E1A"/>
    <w:lvl w:ilvl="0" w:tplc="648CCD88">
      <w:start w:val="1"/>
      <w:numFmt w:val="bullet"/>
      <w:pStyle w:val="BTStreep"/>
      <w:lvlText w:val="־"/>
      <w:lvlJc w:val="left"/>
      <w:pPr>
        <w:tabs>
          <w:tab w:val="num" w:pos="680"/>
        </w:tabs>
        <w:ind w:left="680" w:hanging="340"/>
      </w:pPr>
      <w:rPr>
        <w:rFonts w:ascii="Times New Roman" w:hAnsi="Times New Roman" w:cs="Times New Roman" w:hint="default"/>
        <w:color w:val="auto"/>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1B35B1"/>
    <w:multiLevelType w:val="multilevel"/>
    <w:tmpl w:val="37D0A6A0"/>
    <w:lvl w:ilvl="0">
      <w:start w:val="1"/>
      <w:numFmt w:val="decimal"/>
      <w:pStyle w:val="BTHoofdstuk"/>
      <w:lvlText w:val="%1."/>
      <w:lvlJc w:val="left"/>
      <w:pPr>
        <w:tabs>
          <w:tab w:val="num" w:pos="284"/>
        </w:tabs>
        <w:ind w:left="284" w:hanging="284"/>
      </w:pPr>
      <w:rPr>
        <w:rFonts w:ascii="Arial" w:hAnsi="Arial" w:hint="default"/>
        <w:b/>
        <w:i w:val="0"/>
        <w:sz w:val="24"/>
      </w:rPr>
    </w:lvl>
    <w:lvl w:ilvl="1">
      <w:start w:val="1"/>
      <w:numFmt w:val="decimal"/>
      <w:pStyle w:val="BTParagraaf"/>
      <w:lvlText w:val="%1.%2"/>
      <w:lvlJc w:val="left"/>
      <w:pPr>
        <w:tabs>
          <w:tab w:val="num" w:pos="397"/>
        </w:tabs>
        <w:ind w:left="397" w:hanging="397"/>
      </w:pPr>
      <w:rPr>
        <w:rFonts w:ascii="Arial" w:hAnsi="Arial" w:hint="default"/>
        <w:b/>
        <w:i w:val="0"/>
        <w:sz w:val="20"/>
      </w:rPr>
    </w:lvl>
    <w:lvl w:ilvl="2">
      <w:start w:val="1"/>
      <w:numFmt w:val="decimal"/>
      <w:pStyle w:val="BTSubParagraaf"/>
      <w:lvlText w:val="%1.%2.%3"/>
      <w:lvlJc w:val="left"/>
      <w:pPr>
        <w:tabs>
          <w:tab w:val="num" w:pos="567"/>
        </w:tabs>
        <w:ind w:left="567" w:hanging="567"/>
      </w:pPr>
      <w:rPr>
        <w:rFonts w:ascii="Arial" w:hAnsi="Arial" w:hint="default"/>
        <w:b/>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4"/>
  </w:num>
  <w:num w:numId="3">
    <w:abstractNumId w:val="8"/>
  </w:num>
  <w:num w:numId="4">
    <w:abstractNumId w:val="3"/>
  </w:num>
  <w:num w:numId="5">
    <w:abstractNumId w:val="1"/>
  </w:num>
  <w:num w:numId="6">
    <w:abstractNumId w:val="7"/>
  </w:num>
  <w:num w:numId="7">
    <w:abstractNumId w:val="8"/>
  </w:num>
  <w:num w:numId="8">
    <w:abstractNumId w:val="6"/>
  </w:num>
  <w:num w:numId="9">
    <w:abstractNumId w:val="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1A75"/>
    <w:rsid w:val="00014E98"/>
    <w:rsid w:val="000218D8"/>
    <w:rsid w:val="00024E1F"/>
    <w:rsid w:val="00030D28"/>
    <w:rsid w:val="0006000A"/>
    <w:rsid w:val="00080180"/>
    <w:rsid w:val="00091F93"/>
    <w:rsid w:val="00092E2C"/>
    <w:rsid w:val="000965BD"/>
    <w:rsid w:val="00102B2E"/>
    <w:rsid w:val="00112A78"/>
    <w:rsid w:val="00117249"/>
    <w:rsid w:val="001354BE"/>
    <w:rsid w:val="00143B8E"/>
    <w:rsid w:val="00144DF0"/>
    <w:rsid w:val="001530B5"/>
    <w:rsid w:val="0016133E"/>
    <w:rsid w:val="001C0021"/>
    <w:rsid w:val="001C2A7D"/>
    <w:rsid w:val="001C6114"/>
    <w:rsid w:val="001D07D6"/>
    <w:rsid w:val="002215F8"/>
    <w:rsid w:val="00252428"/>
    <w:rsid w:val="00266EC9"/>
    <w:rsid w:val="00270C56"/>
    <w:rsid w:val="002728D9"/>
    <w:rsid w:val="002831EC"/>
    <w:rsid w:val="002B08B9"/>
    <w:rsid w:val="002B3992"/>
    <w:rsid w:val="002D79C3"/>
    <w:rsid w:val="002E2D77"/>
    <w:rsid w:val="002F179B"/>
    <w:rsid w:val="002F6174"/>
    <w:rsid w:val="0031070A"/>
    <w:rsid w:val="00332FD6"/>
    <w:rsid w:val="00333506"/>
    <w:rsid w:val="00341369"/>
    <w:rsid w:val="00365DBB"/>
    <w:rsid w:val="00391F46"/>
    <w:rsid w:val="003C6AE9"/>
    <w:rsid w:val="003D225A"/>
    <w:rsid w:val="003E42E1"/>
    <w:rsid w:val="003F06C7"/>
    <w:rsid w:val="00412DD4"/>
    <w:rsid w:val="004176C0"/>
    <w:rsid w:val="00424323"/>
    <w:rsid w:val="00427127"/>
    <w:rsid w:val="00427DC2"/>
    <w:rsid w:val="00431878"/>
    <w:rsid w:val="004440D2"/>
    <w:rsid w:val="0044553C"/>
    <w:rsid w:val="0045237B"/>
    <w:rsid w:val="00486EDF"/>
    <w:rsid w:val="004956DC"/>
    <w:rsid w:val="00496CF1"/>
    <w:rsid w:val="004B4302"/>
    <w:rsid w:val="004B612D"/>
    <w:rsid w:val="004F029B"/>
    <w:rsid w:val="00500B70"/>
    <w:rsid w:val="00500CBE"/>
    <w:rsid w:val="0050673F"/>
    <w:rsid w:val="0051006A"/>
    <w:rsid w:val="00512EBF"/>
    <w:rsid w:val="00521244"/>
    <w:rsid w:val="00532D49"/>
    <w:rsid w:val="0056408C"/>
    <w:rsid w:val="00576B84"/>
    <w:rsid w:val="00583EC0"/>
    <w:rsid w:val="00586D51"/>
    <w:rsid w:val="005B4E82"/>
    <w:rsid w:val="005C27E5"/>
    <w:rsid w:val="005C2A55"/>
    <w:rsid w:val="005D5095"/>
    <w:rsid w:val="005D7133"/>
    <w:rsid w:val="005E5C4E"/>
    <w:rsid w:val="005F4E2B"/>
    <w:rsid w:val="00603EFE"/>
    <w:rsid w:val="00611CBD"/>
    <w:rsid w:val="0061411B"/>
    <w:rsid w:val="0061736F"/>
    <w:rsid w:val="00653DBF"/>
    <w:rsid w:val="00654D4E"/>
    <w:rsid w:val="00683A10"/>
    <w:rsid w:val="006903A7"/>
    <w:rsid w:val="006B26CB"/>
    <w:rsid w:val="006C7928"/>
    <w:rsid w:val="006D70EE"/>
    <w:rsid w:val="006F1137"/>
    <w:rsid w:val="006F4F67"/>
    <w:rsid w:val="00716A2C"/>
    <w:rsid w:val="00720D35"/>
    <w:rsid w:val="00757020"/>
    <w:rsid w:val="0075742C"/>
    <w:rsid w:val="007606DD"/>
    <w:rsid w:val="00760D4D"/>
    <w:rsid w:val="007623A0"/>
    <w:rsid w:val="00781978"/>
    <w:rsid w:val="00784099"/>
    <w:rsid w:val="00795CBC"/>
    <w:rsid w:val="007A287D"/>
    <w:rsid w:val="007E5BF4"/>
    <w:rsid w:val="00805E53"/>
    <w:rsid w:val="0081718B"/>
    <w:rsid w:val="0083734F"/>
    <w:rsid w:val="00842D55"/>
    <w:rsid w:val="00844386"/>
    <w:rsid w:val="00856393"/>
    <w:rsid w:val="008663A8"/>
    <w:rsid w:val="00872B20"/>
    <w:rsid w:val="0087642F"/>
    <w:rsid w:val="00877AFE"/>
    <w:rsid w:val="0088787C"/>
    <w:rsid w:val="008943E4"/>
    <w:rsid w:val="008967A7"/>
    <w:rsid w:val="00896C31"/>
    <w:rsid w:val="008B6D2C"/>
    <w:rsid w:val="008C0E0B"/>
    <w:rsid w:val="008C1CFE"/>
    <w:rsid w:val="008D5E08"/>
    <w:rsid w:val="008E4E71"/>
    <w:rsid w:val="008E5F59"/>
    <w:rsid w:val="008F77F2"/>
    <w:rsid w:val="009045FD"/>
    <w:rsid w:val="00971E80"/>
    <w:rsid w:val="00992E3D"/>
    <w:rsid w:val="00994C9C"/>
    <w:rsid w:val="00997583"/>
    <w:rsid w:val="009A2C61"/>
    <w:rsid w:val="009A3076"/>
    <w:rsid w:val="009B4D75"/>
    <w:rsid w:val="009C0789"/>
    <w:rsid w:val="009D16DA"/>
    <w:rsid w:val="009D799F"/>
    <w:rsid w:val="00A13115"/>
    <w:rsid w:val="00A17CEB"/>
    <w:rsid w:val="00A27544"/>
    <w:rsid w:val="00A47D89"/>
    <w:rsid w:val="00A667C2"/>
    <w:rsid w:val="00A725CF"/>
    <w:rsid w:val="00A7290A"/>
    <w:rsid w:val="00A8081C"/>
    <w:rsid w:val="00A90E6D"/>
    <w:rsid w:val="00A9467C"/>
    <w:rsid w:val="00AA1F5A"/>
    <w:rsid w:val="00AD4746"/>
    <w:rsid w:val="00AD47A9"/>
    <w:rsid w:val="00AF0D1E"/>
    <w:rsid w:val="00AF5618"/>
    <w:rsid w:val="00B02162"/>
    <w:rsid w:val="00B06CDE"/>
    <w:rsid w:val="00B07564"/>
    <w:rsid w:val="00B1732F"/>
    <w:rsid w:val="00B73F21"/>
    <w:rsid w:val="00B741EE"/>
    <w:rsid w:val="00B8171F"/>
    <w:rsid w:val="00B8621A"/>
    <w:rsid w:val="00BA50B3"/>
    <w:rsid w:val="00BB00B2"/>
    <w:rsid w:val="00BB4145"/>
    <w:rsid w:val="00BB53AC"/>
    <w:rsid w:val="00BD1D31"/>
    <w:rsid w:val="00BD4181"/>
    <w:rsid w:val="00BE39A1"/>
    <w:rsid w:val="00BE5499"/>
    <w:rsid w:val="00C13FAC"/>
    <w:rsid w:val="00C20342"/>
    <w:rsid w:val="00C37EF9"/>
    <w:rsid w:val="00C515C4"/>
    <w:rsid w:val="00C57012"/>
    <w:rsid w:val="00C62A38"/>
    <w:rsid w:val="00C63E1B"/>
    <w:rsid w:val="00C77950"/>
    <w:rsid w:val="00C82EC2"/>
    <w:rsid w:val="00C86192"/>
    <w:rsid w:val="00C86943"/>
    <w:rsid w:val="00C91BE7"/>
    <w:rsid w:val="00CA0DF7"/>
    <w:rsid w:val="00CA6031"/>
    <w:rsid w:val="00CB3B81"/>
    <w:rsid w:val="00CB5168"/>
    <w:rsid w:val="00CD4FAC"/>
    <w:rsid w:val="00CE0876"/>
    <w:rsid w:val="00D053C3"/>
    <w:rsid w:val="00D16BD0"/>
    <w:rsid w:val="00D22605"/>
    <w:rsid w:val="00D25EC0"/>
    <w:rsid w:val="00D3278E"/>
    <w:rsid w:val="00D32814"/>
    <w:rsid w:val="00D400D0"/>
    <w:rsid w:val="00D43481"/>
    <w:rsid w:val="00D53B34"/>
    <w:rsid w:val="00D63DCB"/>
    <w:rsid w:val="00D84339"/>
    <w:rsid w:val="00D92126"/>
    <w:rsid w:val="00D96C5F"/>
    <w:rsid w:val="00DA08DC"/>
    <w:rsid w:val="00DA10EE"/>
    <w:rsid w:val="00DA19D9"/>
    <w:rsid w:val="00DA5C09"/>
    <w:rsid w:val="00DC2EC4"/>
    <w:rsid w:val="00DD18DA"/>
    <w:rsid w:val="00DD2032"/>
    <w:rsid w:val="00DD2C4E"/>
    <w:rsid w:val="00DD429A"/>
    <w:rsid w:val="00DD7D92"/>
    <w:rsid w:val="00DE1747"/>
    <w:rsid w:val="00DF17A9"/>
    <w:rsid w:val="00E013C3"/>
    <w:rsid w:val="00E32131"/>
    <w:rsid w:val="00E40789"/>
    <w:rsid w:val="00E475F5"/>
    <w:rsid w:val="00E54CE6"/>
    <w:rsid w:val="00E55D84"/>
    <w:rsid w:val="00E8577A"/>
    <w:rsid w:val="00EA0CB6"/>
    <w:rsid w:val="00EA12A4"/>
    <w:rsid w:val="00EA21AC"/>
    <w:rsid w:val="00EA7036"/>
    <w:rsid w:val="00EB267C"/>
    <w:rsid w:val="00EB6CD9"/>
    <w:rsid w:val="00EC2F93"/>
    <w:rsid w:val="00ED6E40"/>
    <w:rsid w:val="00ED7820"/>
    <w:rsid w:val="00EE12B7"/>
    <w:rsid w:val="00EE64D9"/>
    <w:rsid w:val="00EF5AD0"/>
    <w:rsid w:val="00F06915"/>
    <w:rsid w:val="00F14C33"/>
    <w:rsid w:val="00F14C43"/>
    <w:rsid w:val="00F303F5"/>
    <w:rsid w:val="00F34F5E"/>
    <w:rsid w:val="00F3516C"/>
    <w:rsid w:val="00F443C2"/>
    <w:rsid w:val="00F65E6E"/>
    <w:rsid w:val="00F823DD"/>
    <w:rsid w:val="00F93D3A"/>
    <w:rsid w:val="00FB19B7"/>
    <w:rsid w:val="00FB5F64"/>
    <w:rsid w:val="00FB68A7"/>
    <w:rsid w:val="00FB77F4"/>
    <w:rsid w:val="00FD1A75"/>
    <w:rsid w:val="00FF6C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9458A9"/>
  <w15:docId w15:val="{69B36F07-3E92-4C4B-985A-B32CF82D3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83A10"/>
    <w:pPr>
      <w:kinsoku w:val="0"/>
      <w:autoSpaceDE w:val="0"/>
      <w:autoSpaceDN w:val="0"/>
      <w:adjustRightInd w:val="0"/>
      <w:spacing w:after="140" w:line="280" w:lineRule="atLeast"/>
    </w:pPr>
    <w:rPr>
      <w:rFonts w:ascii="Arial" w:hAnsi="Arial" w:cs="Times New Roman"/>
      <w:sz w:val="20"/>
      <w:szCs w:val="24"/>
    </w:rPr>
  </w:style>
  <w:style w:type="paragraph" w:styleId="Kop1">
    <w:name w:val="heading 1"/>
    <w:basedOn w:val="Standaard"/>
    <w:next w:val="Standaard"/>
    <w:link w:val="Kop1Char"/>
    <w:qFormat/>
    <w:rsid w:val="00683A10"/>
    <w:pPr>
      <w:keepNext/>
      <w:outlineLvl w:val="0"/>
    </w:pPr>
    <w:rPr>
      <w:rFonts w:cs="Arial"/>
      <w:b/>
      <w:bCs/>
      <w:sz w:val="24"/>
      <w:szCs w:val="32"/>
    </w:rPr>
  </w:style>
  <w:style w:type="paragraph" w:styleId="Kop2">
    <w:name w:val="heading 2"/>
    <w:basedOn w:val="Standaard"/>
    <w:next w:val="Standaard"/>
    <w:link w:val="Kop2Char"/>
    <w:qFormat/>
    <w:rsid w:val="00683A10"/>
    <w:pPr>
      <w:keepNext/>
      <w:outlineLvl w:val="1"/>
    </w:pPr>
    <w:rPr>
      <w:rFonts w:cs="Arial"/>
      <w:b/>
      <w:bCs/>
      <w:iCs/>
      <w:szCs w:val="28"/>
    </w:rPr>
  </w:style>
  <w:style w:type="paragraph" w:styleId="Kop3">
    <w:name w:val="heading 3"/>
    <w:basedOn w:val="Standaard"/>
    <w:next w:val="Standaard"/>
    <w:link w:val="Kop3Char"/>
    <w:qFormat/>
    <w:rsid w:val="00683A10"/>
    <w:pPr>
      <w:keepNext/>
      <w:outlineLvl w:val="2"/>
    </w:pPr>
    <w:rPr>
      <w:rFonts w:cs="Arial"/>
      <w:b/>
      <w:bCs/>
      <w:sz w:val="16"/>
      <w:szCs w:val="26"/>
    </w:rPr>
  </w:style>
  <w:style w:type="paragraph" w:styleId="Kop4">
    <w:name w:val="heading 4"/>
    <w:basedOn w:val="Standaard"/>
    <w:next w:val="Standaard"/>
    <w:link w:val="Kop4Char"/>
    <w:qFormat/>
    <w:rsid w:val="00683A10"/>
    <w:pPr>
      <w:keepNext/>
      <w:spacing w:after="80" w:line="240" w:lineRule="auto"/>
      <w:outlineLvl w:val="3"/>
    </w:pPr>
    <w:rPr>
      <w:b/>
      <w:bCs/>
      <w:sz w:val="36"/>
      <w:szCs w:val="28"/>
    </w:rPr>
  </w:style>
  <w:style w:type="paragraph" w:styleId="Kop5">
    <w:name w:val="heading 5"/>
    <w:basedOn w:val="Standaard"/>
    <w:next w:val="Standaard"/>
    <w:link w:val="Kop5Char"/>
    <w:qFormat/>
    <w:rsid w:val="00683A10"/>
    <w:pPr>
      <w:spacing w:before="240" w:after="60"/>
      <w:outlineLvl w:val="4"/>
    </w:pPr>
    <w:rPr>
      <w:b/>
      <w:bCs/>
      <w:i/>
      <w:iCs/>
      <w:sz w:val="26"/>
      <w:szCs w:val="26"/>
    </w:rPr>
  </w:style>
  <w:style w:type="paragraph" w:styleId="Kop6">
    <w:name w:val="heading 6"/>
    <w:basedOn w:val="Standaard"/>
    <w:next w:val="Standaard"/>
    <w:link w:val="Kop6Char"/>
    <w:qFormat/>
    <w:rsid w:val="00683A10"/>
    <w:pPr>
      <w:spacing w:before="240" w:after="60"/>
      <w:outlineLvl w:val="5"/>
    </w:pPr>
    <w:rPr>
      <w:rFonts w:ascii="Times New Roman" w:hAnsi="Times New Roman"/>
      <w:b/>
      <w:bCs/>
      <w:sz w:val="22"/>
      <w:szCs w:val="22"/>
    </w:rPr>
  </w:style>
  <w:style w:type="paragraph" w:styleId="Kop7">
    <w:name w:val="heading 7"/>
    <w:basedOn w:val="Standaard"/>
    <w:next w:val="Standaard"/>
    <w:link w:val="Kop7Char"/>
    <w:qFormat/>
    <w:rsid w:val="00683A10"/>
    <w:pPr>
      <w:spacing w:before="240" w:after="60"/>
      <w:outlineLvl w:val="6"/>
    </w:pPr>
    <w:rPr>
      <w:rFonts w:ascii="Times New Roman" w:hAnsi="Times New Roman"/>
      <w:sz w:val="24"/>
    </w:rPr>
  </w:style>
  <w:style w:type="paragraph" w:styleId="Kop8">
    <w:name w:val="heading 8"/>
    <w:basedOn w:val="Standaard"/>
    <w:next w:val="Standaard"/>
    <w:link w:val="Kop8Char"/>
    <w:qFormat/>
    <w:rsid w:val="00683A10"/>
    <w:pPr>
      <w:spacing w:before="240" w:after="60"/>
      <w:outlineLvl w:val="7"/>
    </w:pPr>
    <w:rPr>
      <w:rFonts w:ascii="Times New Roman" w:hAnsi="Times New Roman"/>
      <w:i/>
      <w:iCs/>
      <w:sz w:val="24"/>
    </w:rPr>
  </w:style>
  <w:style w:type="paragraph" w:styleId="Kop9">
    <w:name w:val="heading 9"/>
    <w:basedOn w:val="Standaard"/>
    <w:next w:val="Standaard"/>
    <w:link w:val="Kop9Char"/>
    <w:qFormat/>
    <w:rsid w:val="00683A10"/>
    <w:p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TBijlage">
    <w:name w:val="BT_Bijlage"/>
    <w:basedOn w:val="Standaard"/>
    <w:next w:val="Standaard"/>
    <w:rsid w:val="00683A10"/>
    <w:pPr>
      <w:keepNext/>
      <w:keepLines/>
      <w:pageBreakBefore/>
      <w:spacing w:before="3360" w:after="560"/>
    </w:pPr>
    <w:rPr>
      <w:sz w:val="48"/>
    </w:rPr>
  </w:style>
  <w:style w:type="paragraph" w:customStyle="1" w:styleId="BTHeading1">
    <w:name w:val="BT_Heading1"/>
    <w:basedOn w:val="Standaard"/>
    <w:next w:val="Standaard"/>
    <w:rsid w:val="00683A10"/>
    <w:pPr>
      <w:keepNext/>
      <w:keepLines/>
      <w:spacing w:after="560"/>
    </w:pPr>
    <w:rPr>
      <w:b/>
      <w:sz w:val="24"/>
    </w:rPr>
  </w:style>
  <w:style w:type="paragraph" w:customStyle="1" w:styleId="BTHeading2">
    <w:name w:val="BT_Heading2"/>
    <w:basedOn w:val="Standaard"/>
    <w:next w:val="Standaard"/>
    <w:rsid w:val="00683A10"/>
    <w:pPr>
      <w:keepNext/>
      <w:keepLines/>
    </w:pPr>
    <w:rPr>
      <w:b/>
    </w:rPr>
  </w:style>
  <w:style w:type="paragraph" w:customStyle="1" w:styleId="BTHeading3">
    <w:name w:val="BT_Heading3"/>
    <w:basedOn w:val="Standaard"/>
    <w:next w:val="Standaard"/>
    <w:rsid w:val="00683A10"/>
    <w:pPr>
      <w:keepNext/>
      <w:keepLines/>
    </w:pPr>
    <w:rPr>
      <w:b/>
    </w:rPr>
  </w:style>
  <w:style w:type="paragraph" w:customStyle="1" w:styleId="BTHeading4">
    <w:name w:val="BT_Heading4"/>
    <w:basedOn w:val="Standaard"/>
    <w:next w:val="Standaard"/>
    <w:rsid w:val="00683A10"/>
    <w:rPr>
      <w:i/>
    </w:rPr>
  </w:style>
  <w:style w:type="paragraph" w:customStyle="1" w:styleId="BTHoofdstuk">
    <w:name w:val="BT_Hoofdstuk"/>
    <w:basedOn w:val="Standaard"/>
    <w:next w:val="Standaard"/>
    <w:rsid w:val="00683A10"/>
    <w:pPr>
      <w:keepNext/>
      <w:keepLines/>
      <w:pageBreakBefore/>
      <w:numPr>
        <w:numId w:val="7"/>
      </w:numPr>
      <w:spacing w:after="560"/>
    </w:pPr>
    <w:rPr>
      <w:b/>
      <w:sz w:val="24"/>
    </w:rPr>
  </w:style>
  <w:style w:type="paragraph" w:customStyle="1" w:styleId="BTKopInhoudsopgave">
    <w:name w:val="BT_KopInhoudsopgave"/>
    <w:basedOn w:val="Standaard"/>
    <w:next w:val="Standaard"/>
    <w:rsid w:val="00683A10"/>
    <w:pPr>
      <w:tabs>
        <w:tab w:val="right" w:pos="8874"/>
      </w:tabs>
    </w:pPr>
    <w:rPr>
      <w:b/>
      <w:sz w:val="24"/>
    </w:rPr>
  </w:style>
  <w:style w:type="paragraph" w:customStyle="1" w:styleId="BTOpen">
    <w:name w:val="BT_Open"/>
    <w:basedOn w:val="Standaard"/>
    <w:rsid w:val="00683A10"/>
    <w:pPr>
      <w:numPr>
        <w:numId w:val="2"/>
      </w:numPr>
    </w:pPr>
  </w:style>
  <w:style w:type="paragraph" w:customStyle="1" w:styleId="BTParagraaf">
    <w:name w:val="BT_Paragraaf"/>
    <w:basedOn w:val="BTHoofdstuk"/>
    <w:next w:val="Standaard"/>
    <w:rsid w:val="00683A10"/>
    <w:pPr>
      <w:pageBreakBefore w:val="0"/>
      <w:numPr>
        <w:ilvl w:val="1"/>
      </w:numPr>
      <w:spacing w:after="140"/>
    </w:pPr>
    <w:rPr>
      <w:sz w:val="20"/>
    </w:rPr>
  </w:style>
  <w:style w:type="paragraph" w:customStyle="1" w:styleId="BTStandaardTabel">
    <w:name w:val="BT_StandaardTabel"/>
    <w:basedOn w:val="Standaard"/>
    <w:rsid w:val="00683A10"/>
    <w:pPr>
      <w:spacing w:before="40" w:after="40" w:line="240" w:lineRule="auto"/>
    </w:pPr>
    <w:rPr>
      <w:sz w:val="18"/>
    </w:rPr>
  </w:style>
  <w:style w:type="paragraph" w:customStyle="1" w:styleId="BTStiptabel">
    <w:name w:val="BT_Stip tabel"/>
    <w:basedOn w:val="Standaard"/>
    <w:rsid w:val="00683A10"/>
    <w:pPr>
      <w:numPr>
        <w:numId w:val="4"/>
      </w:numPr>
      <w:spacing w:before="40" w:after="40" w:line="240" w:lineRule="auto"/>
    </w:pPr>
    <w:rPr>
      <w:sz w:val="18"/>
    </w:rPr>
  </w:style>
  <w:style w:type="paragraph" w:customStyle="1" w:styleId="BTStip1">
    <w:name w:val="BT_Stip1"/>
    <w:basedOn w:val="Standaard"/>
    <w:rsid w:val="00683A10"/>
    <w:pPr>
      <w:numPr>
        <w:numId w:val="5"/>
      </w:numPr>
    </w:pPr>
  </w:style>
  <w:style w:type="paragraph" w:customStyle="1" w:styleId="BTStreep">
    <w:name w:val="BT_Streep"/>
    <w:basedOn w:val="Standaard"/>
    <w:rsid w:val="00683A10"/>
    <w:pPr>
      <w:numPr>
        <w:numId w:val="6"/>
      </w:numPr>
    </w:pPr>
  </w:style>
  <w:style w:type="paragraph" w:customStyle="1" w:styleId="BTSubParagraaf">
    <w:name w:val="BT_SubParagraaf"/>
    <w:basedOn w:val="BTHoofdstuk"/>
    <w:next w:val="Standaard"/>
    <w:rsid w:val="00683A10"/>
    <w:pPr>
      <w:pageBreakBefore w:val="0"/>
      <w:numPr>
        <w:ilvl w:val="2"/>
      </w:numPr>
      <w:spacing w:after="140"/>
    </w:pPr>
    <w:rPr>
      <w:sz w:val="20"/>
    </w:rPr>
  </w:style>
  <w:style w:type="table" w:customStyle="1" w:styleId="BTTabel">
    <w:name w:val="BT_Tabel"/>
    <w:basedOn w:val="Standaardtabel"/>
    <w:rsid w:val="00683A10"/>
    <w:pPr>
      <w:spacing w:before="40" w:after="40" w:line="240" w:lineRule="auto"/>
    </w:pPr>
    <w:rPr>
      <w:rFonts w:ascii="Arial" w:hAnsi="Arial" w:cs="Times New Roman"/>
      <w:sz w:val="18"/>
      <w:szCs w:val="20"/>
      <w:lang w:eastAsia="nl-N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Getal1">
    <w:name w:val="Getal1"/>
    <w:basedOn w:val="Standaard"/>
    <w:rsid w:val="00683A10"/>
    <w:pPr>
      <w:numPr>
        <w:numId w:val="8"/>
      </w:numPr>
    </w:pPr>
  </w:style>
  <w:style w:type="character" w:styleId="Hyperlink">
    <w:name w:val="Hyperlink"/>
    <w:basedOn w:val="Standaardalinea-lettertype"/>
    <w:semiHidden/>
    <w:rsid w:val="00683A10"/>
    <w:rPr>
      <w:color w:val="0000FF"/>
      <w:u w:val="single"/>
    </w:rPr>
  </w:style>
  <w:style w:type="paragraph" w:styleId="Inhopg1">
    <w:name w:val="toc 1"/>
    <w:basedOn w:val="Standaard"/>
    <w:next w:val="Standaard"/>
    <w:autoRedefine/>
    <w:rsid w:val="00683A10"/>
    <w:pPr>
      <w:tabs>
        <w:tab w:val="left" w:pos="397"/>
        <w:tab w:val="right" w:pos="8874"/>
      </w:tabs>
      <w:spacing w:before="280" w:after="0"/>
    </w:pPr>
    <w:rPr>
      <w:b/>
      <w:sz w:val="24"/>
    </w:rPr>
  </w:style>
  <w:style w:type="paragraph" w:styleId="Inhopg2">
    <w:name w:val="toc 2"/>
    <w:basedOn w:val="Standaard"/>
    <w:next w:val="Standaard"/>
    <w:autoRedefine/>
    <w:rsid w:val="00683A10"/>
    <w:pPr>
      <w:tabs>
        <w:tab w:val="left" w:pos="851"/>
        <w:tab w:val="right" w:pos="8874"/>
      </w:tabs>
      <w:spacing w:after="0"/>
      <w:ind w:left="397"/>
    </w:pPr>
    <w:rPr>
      <w:b/>
    </w:rPr>
  </w:style>
  <w:style w:type="paragraph" w:styleId="Inhopg3">
    <w:name w:val="toc 3"/>
    <w:basedOn w:val="Standaard"/>
    <w:next w:val="Standaard"/>
    <w:autoRedefine/>
    <w:rsid w:val="00683A10"/>
    <w:pPr>
      <w:tabs>
        <w:tab w:val="left" w:pos="1440"/>
        <w:tab w:val="right" w:pos="8874"/>
      </w:tabs>
      <w:spacing w:after="0"/>
      <w:ind w:left="851"/>
    </w:pPr>
    <w:rPr>
      <w:b/>
    </w:rPr>
  </w:style>
  <w:style w:type="paragraph" w:styleId="Inhopg4">
    <w:name w:val="toc 4"/>
    <w:basedOn w:val="Standaard"/>
    <w:next w:val="Standaard"/>
    <w:autoRedefine/>
    <w:semiHidden/>
    <w:rsid w:val="00683A10"/>
    <w:pPr>
      <w:ind w:left="600"/>
    </w:pPr>
  </w:style>
  <w:style w:type="paragraph" w:styleId="Inhopg5">
    <w:name w:val="toc 5"/>
    <w:basedOn w:val="Standaard"/>
    <w:next w:val="Standaard"/>
    <w:autoRedefine/>
    <w:semiHidden/>
    <w:rsid w:val="00683A10"/>
    <w:pPr>
      <w:ind w:left="800"/>
    </w:pPr>
  </w:style>
  <w:style w:type="paragraph" w:styleId="Inhopg6">
    <w:name w:val="toc 6"/>
    <w:basedOn w:val="Standaard"/>
    <w:next w:val="Standaard"/>
    <w:autoRedefine/>
    <w:semiHidden/>
    <w:rsid w:val="00683A10"/>
    <w:pPr>
      <w:ind w:left="1000"/>
    </w:pPr>
  </w:style>
  <w:style w:type="paragraph" w:styleId="Inhopg7">
    <w:name w:val="toc 7"/>
    <w:basedOn w:val="Standaard"/>
    <w:next w:val="Standaard"/>
    <w:autoRedefine/>
    <w:semiHidden/>
    <w:rsid w:val="00683A10"/>
    <w:pPr>
      <w:ind w:left="1200"/>
    </w:pPr>
  </w:style>
  <w:style w:type="paragraph" w:styleId="Inhopg8">
    <w:name w:val="toc 8"/>
    <w:basedOn w:val="Standaard"/>
    <w:next w:val="Standaard"/>
    <w:autoRedefine/>
    <w:semiHidden/>
    <w:rsid w:val="00683A10"/>
    <w:pPr>
      <w:ind w:left="1400"/>
    </w:pPr>
  </w:style>
  <w:style w:type="paragraph" w:styleId="Inhopg9">
    <w:name w:val="toc 9"/>
    <w:basedOn w:val="Standaard"/>
    <w:next w:val="Standaard"/>
    <w:autoRedefine/>
    <w:semiHidden/>
    <w:rsid w:val="00683A10"/>
    <w:pPr>
      <w:ind w:left="1600"/>
    </w:pPr>
  </w:style>
  <w:style w:type="character" w:customStyle="1" w:styleId="Kop1Char">
    <w:name w:val="Kop 1 Char"/>
    <w:basedOn w:val="Standaardalinea-lettertype"/>
    <w:link w:val="Kop1"/>
    <w:rsid w:val="00683A10"/>
    <w:rPr>
      <w:rFonts w:ascii="Arial" w:eastAsia="Times New Roman" w:hAnsi="Arial" w:cs="Arial"/>
      <w:b/>
      <w:bCs/>
      <w:sz w:val="24"/>
      <w:szCs w:val="32"/>
    </w:rPr>
  </w:style>
  <w:style w:type="character" w:customStyle="1" w:styleId="Kop2Char">
    <w:name w:val="Kop 2 Char"/>
    <w:basedOn w:val="Standaardalinea-lettertype"/>
    <w:link w:val="Kop2"/>
    <w:rsid w:val="00683A10"/>
    <w:rPr>
      <w:rFonts w:ascii="Arial" w:eastAsia="Times New Roman" w:hAnsi="Arial" w:cs="Arial"/>
      <w:b/>
      <w:bCs/>
      <w:iCs/>
      <w:sz w:val="20"/>
      <w:szCs w:val="28"/>
    </w:rPr>
  </w:style>
  <w:style w:type="character" w:customStyle="1" w:styleId="Kop3Char">
    <w:name w:val="Kop 3 Char"/>
    <w:basedOn w:val="Standaardalinea-lettertype"/>
    <w:link w:val="Kop3"/>
    <w:rsid w:val="00683A10"/>
    <w:rPr>
      <w:rFonts w:ascii="Arial" w:eastAsia="Times New Roman" w:hAnsi="Arial" w:cs="Arial"/>
      <w:b/>
      <w:bCs/>
      <w:sz w:val="16"/>
      <w:szCs w:val="26"/>
    </w:rPr>
  </w:style>
  <w:style w:type="character" w:customStyle="1" w:styleId="Kop4Char">
    <w:name w:val="Kop 4 Char"/>
    <w:basedOn w:val="Standaardalinea-lettertype"/>
    <w:link w:val="Kop4"/>
    <w:rsid w:val="00683A10"/>
    <w:rPr>
      <w:rFonts w:ascii="Arial" w:eastAsia="Times New Roman" w:hAnsi="Arial" w:cs="Times New Roman"/>
      <w:b/>
      <w:bCs/>
      <w:sz w:val="36"/>
      <w:szCs w:val="28"/>
    </w:rPr>
  </w:style>
  <w:style w:type="character" w:customStyle="1" w:styleId="Kop5Char">
    <w:name w:val="Kop 5 Char"/>
    <w:basedOn w:val="Standaardalinea-lettertype"/>
    <w:link w:val="Kop5"/>
    <w:rsid w:val="00683A10"/>
    <w:rPr>
      <w:rFonts w:ascii="Arial" w:eastAsia="Times New Roman" w:hAnsi="Arial" w:cs="Times New Roman"/>
      <w:b/>
      <w:bCs/>
      <w:i/>
      <w:iCs/>
      <w:sz w:val="26"/>
      <w:szCs w:val="26"/>
    </w:rPr>
  </w:style>
  <w:style w:type="character" w:customStyle="1" w:styleId="Kop6Char">
    <w:name w:val="Kop 6 Char"/>
    <w:basedOn w:val="Standaardalinea-lettertype"/>
    <w:link w:val="Kop6"/>
    <w:rsid w:val="00683A10"/>
    <w:rPr>
      <w:rFonts w:ascii="Times New Roman" w:eastAsia="Times New Roman" w:hAnsi="Times New Roman" w:cs="Times New Roman"/>
      <w:b/>
      <w:bCs/>
    </w:rPr>
  </w:style>
  <w:style w:type="character" w:customStyle="1" w:styleId="Kop7Char">
    <w:name w:val="Kop 7 Char"/>
    <w:basedOn w:val="Standaardalinea-lettertype"/>
    <w:link w:val="Kop7"/>
    <w:rsid w:val="00683A10"/>
    <w:rPr>
      <w:rFonts w:ascii="Times New Roman" w:eastAsia="Times New Roman" w:hAnsi="Times New Roman" w:cs="Times New Roman"/>
      <w:sz w:val="24"/>
      <w:szCs w:val="24"/>
    </w:rPr>
  </w:style>
  <w:style w:type="character" w:customStyle="1" w:styleId="Kop8Char">
    <w:name w:val="Kop 8 Char"/>
    <w:basedOn w:val="Standaardalinea-lettertype"/>
    <w:link w:val="Kop8"/>
    <w:rsid w:val="00683A10"/>
    <w:rPr>
      <w:rFonts w:ascii="Times New Roman" w:eastAsia="Times New Roman" w:hAnsi="Times New Roman" w:cs="Times New Roman"/>
      <w:i/>
      <w:iCs/>
      <w:sz w:val="24"/>
      <w:szCs w:val="24"/>
    </w:rPr>
  </w:style>
  <w:style w:type="character" w:customStyle="1" w:styleId="Kop9Char">
    <w:name w:val="Kop 9 Char"/>
    <w:basedOn w:val="Standaardalinea-lettertype"/>
    <w:link w:val="Kop9"/>
    <w:rsid w:val="00683A10"/>
    <w:rPr>
      <w:rFonts w:ascii="Arial" w:eastAsia="Times New Roman" w:hAnsi="Arial" w:cs="Arial"/>
    </w:rPr>
  </w:style>
  <w:style w:type="paragraph" w:styleId="Koptekst">
    <w:name w:val="header"/>
    <w:basedOn w:val="Standaard"/>
    <w:link w:val="KoptekstChar"/>
    <w:rsid w:val="00683A10"/>
    <w:pPr>
      <w:tabs>
        <w:tab w:val="center" w:pos="4536"/>
        <w:tab w:val="right" w:pos="9072"/>
      </w:tabs>
      <w:spacing w:after="0"/>
    </w:pPr>
  </w:style>
  <w:style w:type="character" w:customStyle="1" w:styleId="KoptekstChar">
    <w:name w:val="Koptekst Char"/>
    <w:basedOn w:val="Standaardalinea-lettertype"/>
    <w:link w:val="Koptekst"/>
    <w:rsid w:val="00683A10"/>
    <w:rPr>
      <w:rFonts w:ascii="Arial" w:eastAsia="Times New Roman" w:hAnsi="Arial" w:cs="Times New Roman"/>
      <w:sz w:val="20"/>
      <w:szCs w:val="24"/>
    </w:rPr>
  </w:style>
  <w:style w:type="character" w:styleId="Paginanummer">
    <w:name w:val="page number"/>
    <w:basedOn w:val="Standaardalinea-lettertype"/>
    <w:rsid w:val="00683A10"/>
    <w:rPr>
      <w:rFonts w:ascii="Arial" w:hAnsi="Arial"/>
      <w:sz w:val="18"/>
    </w:rPr>
  </w:style>
  <w:style w:type="character" w:styleId="Regelnummer">
    <w:name w:val="line number"/>
    <w:basedOn w:val="Standaardalinea-lettertype"/>
    <w:rsid w:val="00683A10"/>
  </w:style>
  <w:style w:type="table" w:styleId="Tabelraster">
    <w:name w:val="Table Grid"/>
    <w:basedOn w:val="Standaardtabel"/>
    <w:rsid w:val="00683A10"/>
    <w:pPr>
      <w:spacing w:before="40" w:after="40" w:line="240" w:lineRule="auto"/>
    </w:pPr>
    <w:rPr>
      <w:rFonts w:ascii="Arial" w:hAnsi="Arial" w:cs="Times New Roman"/>
      <w:sz w:val="18"/>
      <w:szCs w:val="20"/>
      <w:lang w:eastAsia="nl-N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style>
  <w:style w:type="character" w:styleId="Voetnootmarkering">
    <w:name w:val="footnote reference"/>
    <w:basedOn w:val="Standaardalinea-lettertype"/>
    <w:semiHidden/>
    <w:rsid w:val="00683A10"/>
    <w:rPr>
      <w:sz w:val="18"/>
      <w:vertAlign w:val="superscript"/>
    </w:rPr>
  </w:style>
  <w:style w:type="paragraph" w:styleId="Voetnoottekst">
    <w:name w:val="footnote text"/>
    <w:basedOn w:val="Standaard"/>
    <w:link w:val="VoetnoottekstChar"/>
    <w:rsid w:val="00683A10"/>
    <w:rPr>
      <w:sz w:val="18"/>
      <w:szCs w:val="20"/>
    </w:rPr>
  </w:style>
  <w:style w:type="character" w:customStyle="1" w:styleId="VoetnoottekstChar">
    <w:name w:val="Voetnoottekst Char"/>
    <w:basedOn w:val="Standaardalinea-lettertype"/>
    <w:link w:val="Voetnoottekst"/>
    <w:rsid w:val="00683A10"/>
    <w:rPr>
      <w:rFonts w:ascii="Arial" w:eastAsia="Times New Roman" w:hAnsi="Arial" w:cs="Times New Roman"/>
      <w:sz w:val="18"/>
      <w:szCs w:val="20"/>
    </w:rPr>
  </w:style>
  <w:style w:type="paragraph" w:styleId="Voettekst">
    <w:name w:val="footer"/>
    <w:basedOn w:val="Standaard"/>
    <w:link w:val="VoettekstChar"/>
    <w:rsid w:val="00683A10"/>
    <w:pPr>
      <w:spacing w:after="0"/>
    </w:pPr>
    <w:rPr>
      <w:sz w:val="18"/>
    </w:rPr>
  </w:style>
  <w:style w:type="character" w:customStyle="1" w:styleId="VoettekstChar">
    <w:name w:val="Voettekst Char"/>
    <w:basedOn w:val="Standaardalinea-lettertype"/>
    <w:link w:val="Voettekst"/>
    <w:rsid w:val="00683A10"/>
    <w:rPr>
      <w:rFonts w:ascii="Arial" w:eastAsia="Times New Roman" w:hAnsi="Arial" w:cs="Times New Roman"/>
      <w:sz w:val="18"/>
      <w:szCs w:val="24"/>
    </w:rPr>
  </w:style>
  <w:style w:type="paragraph" w:styleId="Ballontekst">
    <w:name w:val="Balloon Text"/>
    <w:basedOn w:val="Standaard"/>
    <w:link w:val="BallontekstChar"/>
    <w:uiPriority w:val="99"/>
    <w:semiHidden/>
    <w:unhideWhenUsed/>
    <w:rsid w:val="00D4348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3481"/>
    <w:rPr>
      <w:rFonts w:ascii="Tahoma" w:hAnsi="Tahoma" w:cs="Tahoma"/>
      <w:sz w:val="16"/>
      <w:szCs w:val="16"/>
    </w:rPr>
  </w:style>
  <w:style w:type="paragraph" w:styleId="Geenafstand">
    <w:name w:val="No Spacing"/>
    <w:uiPriority w:val="1"/>
    <w:qFormat/>
    <w:rsid w:val="00486EDF"/>
    <w:pPr>
      <w:kinsoku w:val="0"/>
      <w:autoSpaceDE w:val="0"/>
      <w:autoSpaceDN w:val="0"/>
      <w:adjustRightInd w:val="0"/>
      <w:spacing w:after="0" w:line="240" w:lineRule="auto"/>
    </w:pPr>
    <w:rPr>
      <w:rFonts w:ascii="Arial" w:hAnsi="Arial" w:cs="Times New Roman"/>
      <w:sz w:val="20"/>
      <w:szCs w:val="24"/>
    </w:rPr>
  </w:style>
  <w:style w:type="character" w:customStyle="1" w:styleId="csc-caption">
    <w:name w:val="csc-caption"/>
    <w:basedOn w:val="Standaardalinea-lettertype"/>
    <w:rsid w:val="00091F93"/>
  </w:style>
  <w:style w:type="paragraph" w:customStyle="1" w:styleId="NoSpacing1">
    <w:name w:val="No Spacing1"/>
    <w:basedOn w:val="Standaard"/>
    <w:uiPriority w:val="99"/>
    <w:rsid w:val="00AA1F5A"/>
    <w:pPr>
      <w:kinsoku/>
      <w:autoSpaceDE/>
      <w:autoSpaceDN/>
      <w:adjustRightInd/>
      <w:spacing w:after="0" w:line="240" w:lineRule="auto"/>
    </w:pPr>
    <w:rPr>
      <w:szCs w:val="22"/>
      <w:lang w:val="en-US"/>
    </w:rPr>
  </w:style>
  <w:style w:type="paragraph" w:styleId="Tekstzonderopmaak">
    <w:name w:val="Plain Text"/>
    <w:basedOn w:val="Standaard"/>
    <w:link w:val="TekstzonderopmaakChar"/>
    <w:uiPriority w:val="99"/>
    <w:semiHidden/>
    <w:unhideWhenUsed/>
    <w:rsid w:val="00C63E1B"/>
    <w:pPr>
      <w:kinsoku/>
      <w:autoSpaceDE/>
      <w:autoSpaceDN/>
      <w:adjustRightInd/>
      <w:spacing w:after="0" w:line="240" w:lineRule="auto"/>
    </w:pPr>
    <w:rPr>
      <w:rFonts w:eastAsiaTheme="minorHAnsi" w:cs="Consolas"/>
      <w:szCs w:val="21"/>
    </w:rPr>
  </w:style>
  <w:style w:type="character" w:customStyle="1" w:styleId="TekstzonderopmaakChar">
    <w:name w:val="Tekst zonder opmaak Char"/>
    <w:basedOn w:val="Standaardalinea-lettertype"/>
    <w:link w:val="Tekstzonderopmaak"/>
    <w:uiPriority w:val="99"/>
    <w:semiHidden/>
    <w:rsid w:val="00C63E1B"/>
    <w:rPr>
      <w:rFonts w:ascii="Arial" w:eastAsiaTheme="minorHAnsi" w:hAnsi="Arial" w:cs="Consolas"/>
      <w:sz w:val="20"/>
      <w:szCs w:val="21"/>
    </w:rPr>
  </w:style>
  <w:style w:type="character" w:styleId="Verwijzingopmerking">
    <w:name w:val="annotation reference"/>
    <w:basedOn w:val="Standaardalinea-lettertype"/>
    <w:uiPriority w:val="99"/>
    <w:semiHidden/>
    <w:unhideWhenUsed/>
    <w:rsid w:val="00781978"/>
    <w:rPr>
      <w:sz w:val="18"/>
      <w:szCs w:val="18"/>
    </w:rPr>
  </w:style>
  <w:style w:type="paragraph" w:styleId="Tekstopmerking">
    <w:name w:val="annotation text"/>
    <w:basedOn w:val="Standaard"/>
    <w:link w:val="TekstopmerkingChar"/>
    <w:uiPriority w:val="99"/>
    <w:semiHidden/>
    <w:unhideWhenUsed/>
    <w:rsid w:val="00781978"/>
    <w:pPr>
      <w:spacing w:line="240" w:lineRule="auto"/>
    </w:pPr>
    <w:rPr>
      <w:sz w:val="24"/>
    </w:rPr>
  </w:style>
  <w:style w:type="character" w:customStyle="1" w:styleId="TekstopmerkingChar">
    <w:name w:val="Tekst opmerking Char"/>
    <w:basedOn w:val="Standaardalinea-lettertype"/>
    <w:link w:val="Tekstopmerking"/>
    <w:uiPriority w:val="99"/>
    <w:semiHidden/>
    <w:rsid w:val="00781978"/>
    <w:rPr>
      <w:rFonts w:ascii="Arial" w:hAnsi="Arial" w:cs="Times New Roman"/>
      <w:sz w:val="24"/>
      <w:szCs w:val="24"/>
    </w:rPr>
  </w:style>
  <w:style w:type="paragraph" w:styleId="Onderwerpvanopmerking">
    <w:name w:val="annotation subject"/>
    <w:basedOn w:val="Tekstopmerking"/>
    <w:next w:val="Tekstopmerking"/>
    <w:link w:val="OnderwerpvanopmerkingChar"/>
    <w:uiPriority w:val="99"/>
    <w:semiHidden/>
    <w:unhideWhenUsed/>
    <w:rsid w:val="00781978"/>
    <w:rPr>
      <w:b/>
      <w:bCs/>
      <w:sz w:val="20"/>
      <w:szCs w:val="20"/>
    </w:rPr>
  </w:style>
  <w:style w:type="character" w:customStyle="1" w:styleId="OnderwerpvanopmerkingChar">
    <w:name w:val="Onderwerp van opmerking Char"/>
    <w:basedOn w:val="TekstopmerkingChar"/>
    <w:link w:val="Onderwerpvanopmerking"/>
    <w:uiPriority w:val="99"/>
    <w:semiHidden/>
    <w:rsid w:val="00781978"/>
    <w:rPr>
      <w:rFonts w:ascii="Arial" w:hAnsi="Arial" w:cs="Times New Roman"/>
      <w:b/>
      <w:bCs/>
      <w:sz w:val="20"/>
      <w:szCs w:val="20"/>
    </w:rPr>
  </w:style>
  <w:style w:type="paragraph" w:customStyle="1" w:styleId="Default">
    <w:name w:val="Default"/>
    <w:rsid w:val="00FB19B7"/>
    <w:pPr>
      <w:autoSpaceDE w:val="0"/>
      <w:autoSpaceDN w:val="0"/>
      <w:adjustRightInd w:val="0"/>
      <w:spacing w:after="0" w:line="240" w:lineRule="auto"/>
    </w:pPr>
    <w:rPr>
      <w:rFonts w:ascii="Arial" w:eastAsiaTheme="minorHAnsi" w:hAnsi="Arial" w:cs="Arial"/>
      <w:color w:val="000000"/>
      <w:sz w:val="24"/>
      <w:szCs w:val="24"/>
    </w:rPr>
  </w:style>
  <w:style w:type="paragraph" w:styleId="Lijstalinea">
    <w:name w:val="List Paragraph"/>
    <w:basedOn w:val="Standaard"/>
    <w:uiPriority w:val="34"/>
    <w:qFormat/>
    <w:rsid w:val="00FB19B7"/>
    <w:pPr>
      <w:kinsoku/>
      <w:autoSpaceDE/>
      <w:autoSpaceDN/>
      <w:adjustRightInd/>
      <w:spacing w:after="160" w:line="259" w:lineRule="auto"/>
      <w:ind w:left="720"/>
      <w:contextualSpacing/>
    </w:pPr>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711704">
      <w:bodyDiv w:val="1"/>
      <w:marLeft w:val="0"/>
      <w:marRight w:val="0"/>
      <w:marTop w:val="0"/>
      <w:marBottom w:val="0"/>
      <w:divBdr>
        <w:top w:val="none" w:sz="0" w:space="0" w:color="auto"/>
        <w:left w:val="none" w:sz="0" w:space="0" w:color="auto"/>
        <w:bottom w:val="none" w:sz="0" w:space="0" w:color="auto"/>
        <w:right w:val="none" w:sz="0" w:space="0" w:color="auto"/>
      </w:divBdr>
      <w:divsChild>
        <w:div w:id="549878700">
          <w:marLeft w:val="0"/>
          <w:marRight w:val="0"/>
          <w:marTop w:val="0"/>
          <w:marBottom w:val="0"/>
          <w:divBdr>
            <w:top w:val="none" w:sz="0" w:space="0" w:color="auto"/>
            <w:left w:val="none" w:sz="0" w:space="0" w:color="auto"/>
            <w:bottom w:val="none" w:sz="0" w:space="0" w:color="auto"/>
            <w:right w:val="none" w:sz="0" w:space="0" w:color="auto"/>
          </w:divBdr>
        </w:div>
        <w:div w:id="386028794">
          <w:marLeft w:val="0"/>
          <w:marRight w:val="0"/>
          <w:marTop w:val="0"/>
          <w:marBottom w:val="0"/>
          <w:divBdr>
            <w:top w:val="none" w:sz="0" w:space="0" w:color="auto"/>
            <w:left w:val="none" w:sz="0" w:space="0" w:color="auto"/>
            <w:bottom w:val="none" w:sz="0" w:space="0" w:color="auto"/>
            <w:right w:val="none" w:sz="0" w:space="0" w:color="auto"/>
          </w:divBdr>
        </w:div>
        <w:div w:id="492331520">
          <w:marLeft w:val="0"/>
          <w:marRight w:val="0"/>
          <w:marTop w:val="0"/>
          <w:marBottom w:val="0"/>
          <w:divBdr>
            <w:top w:val="none" w:sz="0" w:space="0" w:color="auto"/>
            <w:left w:val="none" w:sz="0" w:space="0" w:color="auto"/>
            <w:bottom w:val="none" w:sz="0" w:space="0" w:color="auto"/>
            <w:right w:val="none" w:sz="0" w:space="0" w:color="auto"/>
          </w:divBdr>
        </w:div>
        <w:div w:id="1070079670">
          <w:marLeft w:val="0"/>
          <w:marRight w:val="0"/>
          <w:marTop w:val="0"/>
          <w:marBottom w:val="0"/>
          <w:divBdr>
            <w:top w:val="none" w:sz="0" w:space="0" w:color="auto"/>
            <w:left w:val="none" w:sz="0" w:space="0" w:color="auto"/>
            <w:bottom w:val="none" w:sz="0" w:space="0" w:color="auto"/>
            <w:right w:val="none" w:sz="0" w:space="0" w:color="auto"/>
          </w:divBdr>
        </w:div>
        <w:div w:id="794327917">
          <w:marLeft w:val="0"/>
          <w:marRight w:val="0"/>
          <w:marTop w:val="0"/>
          <w:marBottom w:val="0"/>
          <w:divBdr>
            <w:top w:val="none" w:sz="0" w:space="0" w:color="auto"/>
            <w:left w:val="none" w:sz="0" w:space="0" w:color="auto"/>
            <w:bottom w:val="none" w:sz="0" w:space="0" w:color="auto"/>
            <w:right w:val="none" w:sz="0" w:space="0" w:color="auto"/>
          </w:divBdr>
        </w:div>
        <w:div w:id="1020201302">
          <w:marLeft w:val="0"/>
          <w:marRight w:val="0"/>
          <w:marTop w:val="0"/>
          <w:marBottom w:val="0"/>
          <w:divBdr>
            <w:top w:val="none" w:sz="0" w:space="0" w:color="auto"/>
            <w:left w:val="none" w:sz="0" w:space="0" w:color="auto"/>
            <w:bottom w:val="none" w:sz="0" w:space="0" w:color="auto"/>
            <w:right w:val="none" w:sz="0" w:space="0" w:color="auto"/>
          </w:divBdr>
        </w:div>
        <w:div w:id="565382192">
          <w:marLeft w:val="0"/>
          <w:marRight w:val="0"/>
          <w:marTop w:val="0"/>
          <w:marBottom w:val="0"/>
          <w:divBdr>
            <w:top w:val="none" w:sz="0" w:space="0" w:color="auto"/>
            <w:left w:val="none" w:sz="0" w:space="0" w:color="auto"/>
            <w:bottom w:val="none" w:sz="0" w:space="0" w:color="auto"/>
            <w:right w:val="none" w:sz="0" w:space="0" w:color="auto"/>
          </w:divBdr>
        </w:div>
        <w:div w:id="555701901">
          <w:marLeft w:val="0"/>
          <w:marRight w:val="0"/>
          <w:marTop w:val="0"/>
          <w:marBottom w:val="0"/>
          <w:divBdr>
            <w:top w:val="none" w:sz="0" w:space="0" w:color="auto"/>
            <w:left w:val="none" w:sz="0" w:space="0" w:color="auto"/>
            <w:bottom w:val="none" w:sz="0" w:space="0" w:color="auto"/>
            <w:right w:val="none" w:sz="0" w:space="0" w:color="auto"/>
          </w:divBdr>
        </w:div>
        <w:div w:id="276840004">
          <w:marLeft w:val="0"/>
          <w:marRight w:val="0"/>
          <w:marTop w:val="0"/>
          <w:marBottom w:val="0"/>
          <w:divBdr>
            <w:top w:val="none" w:sz="0" w:space="0" w:color="auto"/>
            <w:left w:val="none" w:sz="0" w:space="0" w:color="auto"/>
            <w:bottom w:val="none" w:sz="0" w:space="0" w:color="auto"/>
            <w:right w:val="none" w:sz="0" w:space="0" w:color="auto"/>
          </w:divBdr>
        </w:div>
        <w:div w:id="1160928256">
          <w:marLeft w:val="0"/>
          <w:marRight w:val="0"/>
          <w:marTop w:val="0"/>
          <w:marBottom w:val="0"/>
          <w:divBdr>
            <w:top w:val="none" w:sz="0" w:space="0" w:color="auto"/>
            <w:left w:val="none" w:sz="0" w:space="0" w:color="auto"/>
            <w:bottom w:val="none" w:sz="0" w:space="0" w:color="auto"/>
            <w:right w:val="none" w:sz="0" w:space="0" w:color="auto"/>
          </w:divBdr>
        </w:div>
        <w:div w:id="4331100">
          <w:marLeft w:val="0"/>
          <w:marRight w:val="0"/>
          <w:marTop w:val="0"/>
          <w:marBottom w:val="0"/>
          <w:divBdr>
            <w:top w:val="none" w:sz="0" w:space="0" w:color="auto"/>
            <w:left w:val="none" w:sz="0" w:space="0" w:color="auto"/>
            <w:bottom w:val="none" w:sz="0" w:space="0" w:color="auto"/>
            <w:right w:val="none" w:sz="0" w:space="0" w:color="auto"/>
          </w:divBdr>
        </w:div>
        <w:div w:id="1133403018">
          <w:marLeft w:val="0"/>
          <w:marRight w:val="0"/>
          <w:marTop w:val="0"/>
          <w:marBottom w:val="0"/>
          <w:divBdr>
            <w:top w:val="none" w:sz="0" w:space="0" w:color="auto"/>
            <w:left w:val="none" w:sz="0" w:space="0" w:color="auto"/>
            <w:bottom w:val="none" w:sz="0" w:space="0" w:color="auto"/>
            <w:right w:val="none" w:sz="0" w:space="0" w:color="auto"/>
          </w:divBdr>
        </w:div>
        <w:div w:id="1654217892">
          <w:marLeft w:val="0"/>
          <w:marRight w:val="0"/>
          <w:marTop w:val="0"/>
          <w:marBottom w:val="0"/>
          <w:divBdr>
            <w:top w:val="none" w:sz="0" w:space="0" w:color="auto"/>
            <w:left w:val="none" w:sz="0" w:space="0" w:color="auto"/>
            <w:bottom w:val="none" w:sz="0" w:space="0" w:color="auto"/>
            <w:right w:val="none" w:sz="0" w:space="0" w:color="auto"/>
          </w:divBdr>
        </w:div>
        <w:div w:id="446433509">
          <w:marLeft w:val="0"/>
          <w:marRight w:val="0"/>
          <w:marTop w:val="0"/>
          <w:marBottom w:val="0"/>
          <w:divBdr>
            <w:top w:val="none" w:sz="0" w:space="0" w:color="auto"/>
            <w:left w:val="none" w:sz="0" w:space="0" w:color="auto"/>
            <w:bottom w:val="none" w:sz="0" w:space="0" w:color="auto"/>
            <w:right w:val="none" w:sz="0" w:space="0" w:color="auto"/>
          </w:divBdr>
        </w:div>
        <w:div w:id="943803500">
          <w:marLeft w:val="0"/>
          <w:marRight w:val="0"/>
          <w:marTop w:val="0"/>
          <w:marBottom w:val="0"/>
          <w:divBdr>
            <w:top w:val="none" w:sz="0" w:space="0" w:color="auto"/>
            <w:left w:val="none" w:sz="0" w:space="0" w:color="auto"/>
            <w:bottom w:val="none" w:sz="0" w:space="0" w:color="auto"/>
            <w:right w:val="none" w:sz="0" w:space="0" w:color="auto"/>
          </w:divBdr>
        </w:div>
        <w:div w:id="1793549682">
          <w:marLeft w:val="0"/>
          <w:marRight w:val="0"/>
          <w:marTop w:val="0"/>
          <w:marBottom w:val="0"/>
          <w:divBdr>
            <w:top w:val="none" w:sz="0" w:space="0" w:color="auto"/>
            <w:left w:val="none" w:sz="0" w:space="0" w:color="auto"/>
            <w:bottom w:val="none" w:sz="0" w:space="0" w:color="auto"/>
            <w:right w:val="none" w:sz="0" w:space="0" w:color="auto"/>
          </w:divBdr>
        </w:div>
        <w:div w:id="1844540972">
          <w:marLeft w:val="0"/>
          <w:marRight w:val="0"/>
          <w:marTop w:val="0"/>
          <w:marBottom w:val="0"/>
          <w:divBdr>
            <w:top w:val="none" w:sz="0" w:space="0" w:color="auto"/>
            <w:left w:val="none" w:sz="0" w:space="0" w:color="auto"/>
            <w:bottom w:val="none" w:sz="0" w:space="0" w:color="auto"/>
            <w:right w:val="none" w:sz="0" w:space="0" w:color="auto"/>
          </w:divBdr>
        </w:div>
        <w:div w:id="696661516">
          <w:marLeft w:val="0"/>
          <w:marRight w:val="0"/>
          <w:marTop w:val="0"/>
          <w:marBottom w:val="0"/>
          <w:divBdr>
            <w:top w:val="none" w:sz="0" w:space="0" w:color="auto"/>
            <w:left w:val="none" w:sz="0" w:space="0" w:color="auto"/>
            <w:bottom w:val="none" w:sz="0" w:space="0" w:color="auto"/>
            <w:right w:val="none" w:sz="0" w:space="0" w:color="auto"/>
          </w:divBdr>
        </w:div>
        <w:div w:id="2141413216">
          <w:marLeft w:val="0"/>
          <w:marRight w:val="0"/>
          <w:marTop w:val="0"/>
          <w:marBottom w:val="0"/>
          <w:divBdr>
            <w:top w:val="none" w:sz="0" w:space="0" w:color="auto"/>
            <w:left w:val="none" w:sz="0" w:space="0" w:color="auto"/>
            <w:bottom w:val="none" w:sz="0" w:space="0" w:color="auto"/>
            <w:right w:val="none" w:sz="0" w:space="0" w:color="auto"/>
          </w:divBdr>
        </w:div>
        <w:div w:id="282269673">
          <w:marLeft w:val="0"/>
          <w:marRight w:val="0"/>
          <w:marTop w:val="0"/>
          <w:marBottom w:val="0"/>
          <w:divBdr>
            <w:top w:val="none" w:sz="0" w:space="0" w:color="auto"/>
            <w:left w:val="none" w:sz="0" w:space="0" w:color="auto"/>
            <w:bottom w:val="none" w:sz="0" w:space="0" w:color="auto"/>
            <w:right w:val="none" w:sz="0" w:space="0" w:color="auto"/>
          </w:divBdr>
        </w:div>
        <w:div w:id="1572471789">
          <w:marLeft w:val="0"/>
          <w:marRight w:val="0"/>
          <w:marTop w:val="0"/>
          <w:marBottom w:val="0"/>
          <w:divBdr>
            <w:top w:val="none" w:sz="0" w:space="0" w:color="auto"/>
            <w:left w:val="none" w:sz="0" w:space="0" w:color="auto"/>
            <w:bottom w:val="none" w:sz="0" w:space="0" w:color="auto"/>
            <w:right w:val="none" w:sz="0" w:space="0" w:color="auto"/>
          </w:divBdr>
        </w:div>
        <w:div w:id="893151970">
          <w:marLeft w:val="0"/>
          <w:marRight w:val="0"/>
          <w:marTop w:val="0"/>
          <w:marBottom w:val="0"/>
          <w:divBdr>
            <w:top w:val="none" w:sz="0" w:space="0" w:color="auto"/>
            <w:left w:val="none" w:sz="0" w:space="0" w:color="auto"/>
            <w:bottom w:val="none" w:sz="0" w:space="0" w:color="auto"/>
            <w:right w:val="none" w:sz="0" w:space="0" w:color="auto"/>
          </w:divBdr>
        </w:div>
        <w:div w:id="2052802570">
          <w:marLeft w:val="0"/>
          <w:marRight w:val="0"/>
          <w:marTop w:val="0"/>
          <w:marBottom w:val="0"/>
          <w:divBdr>
            <w:top w:val="none" w:sz="0" w:space="0" w:color="auto"/>
            <w:left w:val="none" w:sz="0" w:space="0" w:color="auto"/>
            <w:bottom w:val="none" w:sz="0" w:space="0" w:color="auto"/>
            <w:right w:val="none" w:sz="0" w:space="0" w:color="auto"/>
          </w:divBdr>
        </w:div>
        <w:div w:id="1247377533">
          <w:marLeft w:val="0"/>
          <w:marRight w:val="0"/>
          <w:marTop w:val="0"/>
          <w:marBottom w:val="0"/>
          <w:divBdr>
            <w:top w:val="none" w:sz="0" w:space="0" w:color="auto"/>
            <w:left w:val="none" w:sz="0" w:space="0" w:color="auto"/>
            <w:bottom w:val="none" w:sz="0" w:space="0" w:color="auto"/>
            <w:right w:val="none" w:sz="0" w:space="0" w:color="auto"/>
          </w:divBdr>
        </w:div>
        <w:div w:id="53696888">
          <w:marLeft w:val="0"/>
          <w:marRight w:val="0"/>
          <w:marTop w:val="0"/>
          <w:marBottom w:val="0"/>
          <w:divBdr>
            <w:top w:val="none" w:sz="0" w:space="0" w:color="auto"/>
            <w:left w:val="none" w:sz="0" w:space="0" w:color="auto"/>
            <w:bottom w:val="none" w:sz="0" w:space="0" w:color="auto"/>
            <w:right w:val="none" w:sz="0" w:space="0" w:color="auto"/>
          </w:divBdr>
        </w:div>
        <w:div w:id="1756979118">
          <w:marLeft w:val="0"/>
          <w:marRight w:val="0"/>
          <w:marTop w:val="0"/>
          <w:marBottom w:val="0"/>
          <w:divBdr>
            <w:top w:val="none" w:sz="0" w:space="0" w:color="auto"/>
            <w:left w:val="none" w:sz="0" w:space="0" w:color="auto"/>
            <w:bottom w:val="none" w:sz="0" w:space="0" w:color="auto"/>
            <w:right w:val="none" w:sz="0" w:space="0" w:color="auto"/>
          </w:divBdr>
        </w:div>
        <w:div w:id="1205370801">
          <w:marLeft w:val="0"/>
          <w:marRight w:val="0"/>
          <w:marTop w:val="0"/>
          <w:marBottom w:val="0"/>
          <w:divBdr>
            <w:top w:val="none" w:sz="0" w:space="0" w:color="auto"/>
            <w:left w:val="none" w:sz="0" w:space="0" w:color="auto"/>
            <w:bottom w:val="none" w:sz="0" w:space="0" w:color="auto"/>
            <w:right w:val="none" w:sz="0" w:space="0" w:color="auto"/>
          </w:divBdr>
        </w:div>
        <w:div w:id="1611162197">
          <w:marLeft w:val="0"/>
          <w:marRight w:val="0"/>
          <w:marTop w:val="0"/>
          <w:marBottom w:val="0"/>
          <w:divBdr>
            <w:top w:val="none" w:sz="0" w:space="0" w:color="auto"/>
            <w:left w:val="none" w:sz="0" w:space="0" w:color="auto"/>
            <w:bottom w:val="none" w:sz="0" w:space="0" w:color="auto"/>
            <w:right w:val="none" w:sz="0" w:space="0" w:color="auto"/>
          </w:divBdr>
        </w:div>
        <w:div w:id="2139108297">
          <w:marLeft w:val="0"/>
          <w:marRight w:val="0"/>
          <w:marTop w:val="0"/>
          <w:marBottom w:val="0"/>
          <w:divBdr>
            <w:top w:val="none" w:sz="0" w:space="0" w:color="auto"/>
            <w:left w:val="none" w:sz="0" w:space="0" w:color="auto"/>
            <w:bottom w:val="none" w:sz="0" w:space="0" w:color="auto"/>
            <w:right w:val="none" w:sz="0" w:space="0" w:color="auto"/>
          </w:divBdr>
        </w:div>
        <w:div w:id="1043559733">
          <w:marLeft w:val="0"/>
          <w:marRight w:val="0"/>
          <w:marTop w:val="0"/>
          <w:marBottom w:val="0"/>
          <w:divBdr>
            <w:top w:val="none" w:sz="0" w:space="0" w:color="auto"/>
            <w:left w:val="none" w:sz="0" w:space="0" w:color="auto"/>
            <w:bottom w:val="none" w:sz="0" w:space="0" w:color="auto"/>
            <w:right w:val="none" w:sz="0" w:space="0" w:color="auto"/>
          </w:divBdr>
        </w:div>
        <w:div w:id="433329713">
          <w:marLeft w:val="0"/>
          <w:marRight w:val="0"/>
          <w:marTop w:val="0"/>
          <w:marBottom w:val="0"/>
          <w:divBdr>
            <w:top w:val="none" w:sz="0" w:space="0" w:color="auto"/>
            <w:left w:val="none" w:sz="0" w:space="0" w:color="auto"/>
            <w:bottom w:val="none" w:sz="0" w:space="0" w:color="auto"/>
            <w:right w:val="none" w:sz="0" w:space="0" w:color="auto"/>
          </w:divBdr>
        </w:div>
        <w:div w:id="1624192444">
          <w:marLeft w:val="0"/>
          <w:marRight w:val="0"/>
          <w:marTop w:val="0"/>
          <w:marBottom w:val="0"/>
          <w:divBdr>
            <w:top w:val="none" w:sz="0" w:space="0" w:color="auto"/>
            <w:left w:val="none" w:sz="0" w:space="0" w:color="auto"/>
            <w:bottom w:val="none" w:sz="0" w:space="0" w:color="auto"/>
            <w:right w:val="none" w:sz="0" w:space="0" w:color="auto"/>
          </w:divBdr>
        </w:div>
        <w:div w:id="136382961">
          <w:marLeft w:val="0"/>
          <w:marRight w:val="0"/>
          <w:marTop w:val="0"/>
          <w:marBottom w:val="0"/>
          <w:divBdr>
            <w:top w:val="none" w:sz="0" w:space="0" w:color="auto"/>
            <w:left w:val="none" w:sz="0" w:space="0" w:color="auto"/>
            <w:bottom w:val="none" w:sz="0" w:space="0" w:color="auto"/>
            <w:right w:val="none" w:sz="0" w:space="0" w:color="auto"/>
          </w:divBdr>
        </w:div>
        <w:div w:id="1594434779">
          <w:marLeft w:val="0"/>
          <w:marRight w:val="0"/>
          <w:marTop w:val="0"/>
          <w:marBottom w:val="0"/>
          <w:divBdr>
            <w:top w:val="none" w:sz="0" w:space="0" w:color="auto"/>
            <w:left w:val="none" w:sz="0" w:space="0" w:color="auto"/>
            <w:bottom w:val="none" w:sz="0" w:space="0" w:color="auto"/>
            <w:right w:val="none" w:sz="0" w:space="0" w:color="auto"/>
          </w:divBdr>
        </w:div>
        <w:div w:id="76246390">
          <w:marLeft w:val="0"/>
          <w:marRight w:val="0"/>
          <w:marTop w:val="0"/>
          <w:marBottom w:val="0"/>
          <w:divBdr>
            <w:top w:val="none" w:sz="0" w:space="0" w:color="auto"/>
            <w:left w:val="none" w:sz="0" w:space="0" w:color="auto"/>
            <w:bottom w:val="none" w:sz="0" w:space="0" w:color="auto"/>
            <w:right w:val="none" w:sz="0" w:space="0" w:color="auto"/>
          </w:divBdr>
        </w:div>
        <w:div w:id="1958414221">
          <w:marLeft w:val="0"/>
          <w:marRight w:val="0"/>
          <w:marTop w:val="0"/>
          <w:marBottom w:val="0"/>
          <w:divBdr>
            <w:top w:val="none" w:sz="0" w:space="0" w:color="auto"/>
            <w:left w:val="none" w:sz="0" w:space="0" w:color="auto"/>
            <w:bottom w:val="none" w:sz="0" w:space="0" w:color="auto"/>
            <w:right w:val="none" w:sz="0" w:space="0" w:color="auto"/>
          </w:divBdr>
        </w:div>
        <w:div w:id="684064977">
          <w:marLeft w:val="0"/>
          <w:marRight w:val="0"/>
          <w:marTop w:val="0"/>
          <w:marBottom w:val="0"/>
          <w:divBdr>
            <w:top w:val="none" w:sz="0" w:space="0" w:color="auto"/>
            <w:left w:val="none" w:sz="0" w:space="0" w:color="auto"/>
            <w:bottom w:val="none" w:sz="0" w:space="0" w:color="auto"/>
            <w:right w:val="none" w:sz="0" w:space="0" w:color="auto"/>
          </w:divBdr>
        </w:div>
        <w:div w:id="1469281579">
          <w:marLeft w:val="0"/>
          <w:marRight w:val="0"/>
          <w:marTop w:val="0"/>
          <w:marBottom w:val="0"/>
          <w:divBdr>
            <w:top w:val="none" w:sz="0" w:space="0" w:color="auto"/>
            <w:left w:val="none" w:sz="0" w:space="0" w:color="auto"/>
            <w:bottom w:val="none" w:sz="0" w:space="0" w:color="auto"/>
            <w:right w:val="none" w:sz="0" w:space="0" w:color="auto"/>
          </w:divBdr>
        </w:div>
        <w:div w:id="283774934">
          <w:marLeft w:val="0"/>
          <w:marRight w:val="0"/>
          <w:marTop w:val="0"/>
          <w:marBottom w:val="0"/>
          <w:divBdr>
            <w:top w:val="none" w:sz="0" w:space="0" w:color="auto"/>
            <w:left w:val="none" w:sz="0" w:space="0" w:color="auto"/>
            <w:bottom w:val="none" w:sz="0" w:space="0" w:color="auto"/>
            <w:right w:val="none" w:sz="0" w:space="0" w:color="auto"/>
          </w:divBdr>
        </w:div>
        <w:div w:id="547496684">
          <w:marLeft w:val="0"/>
          <w:marRight w:val="0"/>
          <w:marTop w:val="0"/>
          <w:marBottom w:val="0"/>
          <w:divBdr>
            <w:top w:val="none" w:sz="0" w:space="0" w:color="auto"/>
            <w:left w:val="none" w:sz="0" w:space="0" w:color="auto"/>
            <w:bottom w:val="none" w:sz="0" w:space="0" w:color="auto"/>
            <w:right w:val="none" w:sz="0" w:space="0" w:color="auto"/>
          </w:divBdr>
        </w:div>
        <w:div w:id="1172183836">
          <w:marLeft w:val="0"/>
          <w:marRight w:val="0"/>
          <w:marTop w:val="0"/>
          <w:marBottom w:val="0"/>
          <w:divBdr>
            <w:top w:val="none" w:sz="0" w:space="0" w:color="auto"/>
            <w:left w:val="none" w:sz="0" w:space="0" w:color="auto"/>
            <w:bottom w:val="none" w:sz="0" w:space="0" w:color="auto"/>
            <w:right w:val="none" w:sz="0" w:space="0" w:color="auto"/>
          </w:divBdr>
        </w:div>
        <w:div w:id="438917929">
          <w:marLeft w:val="0"/>
          <w:marRight w:val="0"/>
          <w:marTop w:val="0"/>
          <w:marBottom w:val="0"/>
          <w:divBdr>
            <w:top w:val="none" w:sz="0" w:space="0" w:color="auto"/>
            <w:left w:val="none" w:sz="0" w:space="0" w:color="auto"/>
            <w:bottom w:val="none" w:sz="0" w:space="0" w:color="auto"/>
            <w:right w:val="none" w:sz="0" w:space="0" w:color="auto"/>
          </w:divBdr>
        </w:div>
        <w:div w:id="1458991344">
          <w:marLeft w:val="0"/>
          <w:marRight w:val="0"/>
          <w:marTop w:val="0"/>
          <w:marBottom w:val="0"/>
          <w:divBdr>
            <w:top w:val="none" w:sz="0" w:space="0" w:color="auto"/>
            <w:left w:val="none" w:sz="0" w:space="0" w:color="auto"/>
            <w:bottom w:val="none" w:sz="0" w:space="0" w:color="auto"/>
            <w:right w:val="none" w:sz="0" w:space="0" w:color="auto"/>
          </w:divBdr>
        </w:div>
      </w:divsChild>
    </w:div>
    <w:div w:id="1240677393">
      <w:bodyDiv w:val="1"/>
      <w:marLeft w:val="0"/>
      <w:marRight w:val="0"/>
      <w:marTop w:val="0"/>
      <w:marBottom w:val="0"/>
      <w:divBdr>
        <w:top w:val="none" w:sz="0" w:space="0" w:color="auto"/>
        <w:left w:val="none" w:sz="0" w:space="0" w:color="auto"/>
        <w:bottom w:val="none" w:sz="0" w:space="0" w:color="auto"/>
        <w:right w:val="none" w:sz="0" w:space="0" w:color="auto"/>
      </w:divBdr>
    </w:div>
    <w:div w:id="1524321260">
      <w:bodyDiv w:val="1"/>
      <w:marLeft w:val="0"/>
      <w:marRight w:val="0"/>
      <w:marTop w:val="0"/>
      <w:marBottom w:val="0"/>
      <w:divBdr>
        <w:top w:val="none" w:sz="0" w:space="0" w:color="auto"/>
        <w:left w:val="none" w:sz="0" w:space="0" w:color="auto"/>
        <w:bottom w:val="none" w:sz="0" w:space="0" w:color="auto"/>
        <w:right w:val="none" w:sz="0" w:space="0" w:color="auto"/>
      </w:divBdr>
    </w:div>
    <w:div w:id="1551960534">
      <w:bodyDiv w:val="1"/>
      <w:marLeft w:val="0"/>
      <w:marRight w:val="0"/>
      <w:marTop w:val="0"/>
      <w:marBottom w:val="0"/>
      <w:divBdr>
        <w:top w:val="none" w:sz="0" w:space="0" w:color="auto"/>
        <w:left w:val="none" w:sz="0" w:space="0" w:color="auto"/>
        <w:bottom w:val="none" w:sz="0" w:space="0" w:color="auto"/>
        <w:right w:val="none" w:sz="0" w:space="0" w:color="auto"/>
      </w:divBdr>
    </w:div>
    <w:div w:id="1913419858">
      <w:bodyDiv w:val="1"/>
      <w:marLeft w:val="0"/>
      <w:marRight w:val="0"/>
      <w:marTop w:val="0"/>
      <w:marBottom w:val="0"/>
      <w:divBdr>
        <w:top w:val="none" w:sz="0" w:space="0" w:color="auto"/>
        <w:left w:val="none" w:sz="0" w:space="0" w:color="auto"/>
        <w:bottom w:val="none" w:sz="0" w:space="0" w:color="auto"/>
        <w:right w:val="none" w:sz="0" w:space="0" w:color="auto"/>
      </w:divBdr>
    </w:div>
    <w:div w:id="208452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1710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Berenschot</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 Fred Dil</dc:creator>
  <cp:lastModifiedBy>Halman, Lyan</cp:lastModifiedBy>
  <cp:revision>3</cp:revision>
  <cp:lastPrinted>2016-03-21T14:00:00Z</cp:lastPrinted>
  <dcterms:created xsi:type="dcterms:W3CDTF">2018-09-27T12:01:00Z</dcterms:created>
  <dcterms:modified xsi:type="dcterms:W3CDTF">2018-09-27T12:50:00Z</dcterms:modified>
</cp:coreProperties>
</file>